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C966" w14:textId="77777777" w:rsidR="004B0529" w:rsidRPr="00A71B54" w:rsidRDefault="008E7E49" w:rsidP="004B0529">
      <w:pPr>
        <w:pStyle w:val="af1"/>
        <w:numPr>
          <w:ilvl w:val="0"/>
          <w:numId w:val="1"/>
        </w:numPr>
        <w:shd w:val="clear" w:color="auto" w:fill="FFFFFF"/>
        <w:ind w:right="-2" w:firstLine="567"/>
        <w:jc w:val="center"/>
        <w:rPr>
          <w:color w:val="000000"/>
        </w:rPr>
      </w:pPr>
      <w:r>
        <w:rPr>
          <w:color w:val="000000"/>
        </w:rPr>
        <w:t>ИЗВЕЩЕНИЕ О ПРОВЕДЕНИИ АУКЦИОНА</w:t>
      </w:r>
    </w:p>
    <w:p w14:paraId="7F8C2DF6" w14:textId="77777777" w:rsidR="004B0529" w:rsidRPr="00A71B54" w:rsidRDefault="004B0529" w:rsidP="004B0529">
      <w:pPr>
        <w:pStyle w:val="af1"/>
        <w:numPr>
          <w:ilvl w:val="0"/>
          <w:numId w:val="1"/>
        </w:numPr>
        <w:shd w:val="clear" w:color="auto" w:fill="FFFFFF"/>
        <w:ind w:right="-2" w:firstLine="567"/>
        <w:jc w:val="center"/>
        <w:rPr>
          <w:color w:val="000000"/>
        </w:rPr>
      </w:pPr>
    </w:p>
    <w:p w14:paraId="3FCC2363" w14:textId="77777777" w:rsidR="004B0529" w:rsidRPr="00657966" w:rsidRDefault="00E0669B" w:rsidP="004B0529">
      <w:pPr>
        <w:pStyle w:val="af1"/>
        <w:numPr>
          <w:ilvl w:val="0"/>
          <w:numId w:val="1"/>
        </w:numPr>
        <w:shd w:val="clear" w:color="auto" w:fill="FFFFFF"/>
        <w:ind w:firstLine="709"/>
        <w:jc w:val="both"/>
        <w:rPr>
          <w:sz w:val="28"/>
          <w:szCs w:val="28"/>
        </w:rPr>
      </w:pPr>
      <w:r>
        <w:rPr>
          <w:sz w:val="28"/>
          <w:szCs w:val="28"/>
        </w:rPr>
        <w:t>О</w:t>
      </w:r>
      <w:r w:rsidR="004B0529" w:rsidRPr="00235581">
        <w:rPr>
          <w:sz w:val="28"/>
          <w:szCs w:val="28"/>
        </w:rPr>
        <w:t>бъявля</w:t>
      </w:r>
      <w:r>
        <w:rPr>
          <w:sz w:val="28"/>
          <w:szCs w:val="28"/>
        </w:rPr>
        <w:t>ем</w:t>
      </w:r>
      <w:r w:rsidR="004B0529" w:rsidRPr="00235581">
        <w:rPr>
          <w:sz w:val="28"/>
          <w:szCs w:val="28"/>
        </w:rPr>
        <w:t xml:space="preserve"> о </w:t>
      </w:r>
      <w:r w:rsidR="00571688">
        <w:rPr>
          <w:sz w:val="28"/>
          <w:szCs w:val="28"/>
        </w:rPr>
        <w:t>проведении аукциона</w:t>
      </w:r>
      <w:r w:rsidR="00981A1D" w:rsidRPr="00981A1D">
        <w:rPr>
          <w:sz w:val="28"/>
          <w:szCs w:val="28"/>
        </w:rPr>
        <w:t xml:space="preserve"> </w:t>
      </w:r>
      <w:r w:rsidR="00981A1D">
        <w:rPr>
          <w:sz w:val="28"/>
          <w:szCs w:val="28"/>
        </w:rPr>
        <w:t>в электронной форме (далее – электронный аукцион)</w:t>
      </w:r>
      <w:r w:rsidR="004B0529" w:rsidRPr="00235581">
        <w:rPr>
          <w:sz w:val="28"/>
          <w:szCs w:val="28"/>
        </w:rPr>
        <w:t xml:space="preserve"> по продаже права на </w:t>
      </w:r>
      <w:r w:rsidR="004B0529" w:rsidRPr="00657966">
        <w:rPr>
          <w:sz w:val="28"/>
          <w:szCs w:val="28"/>
        </w:rPr>
        <w:t>заключение договор</w:t>
      </w:r>
      <w:r w:rsidR="006710B2">
        <w:rPr>
          <w:sz w:val="28"/>
          <w:szCs w:val="28"/>
        </w:rPr>
        <w:t>ов</w:t>
      </w:r>
      <w:r w:rsidR="004B0529" w:rsidRPr="00657966">
        <w:rPr>
          <w:sz w:val="28"/>
          <w:szCs w:val="28"/>
        </w:rPr>
        <w:t xml:space="preserve"> аренды земельн</w:t>
      </w:r>
      <w:r w:rsidR="006710B2">
        <w:rPr>
          <w:sz w:val="28"/>
          <w:szCs w:val="28"/>
        </w:rPr>
        <w:t>ых</w:t>
      </w:r>
      <w:r w:rsidR="004B0529" w:rsidRPr="00657966">
        <w:rPr>
          <w:sz w:val="28"/>
          <w:szCs w:val="28"/>
        </w:rPr>
        <w:t xml:space="preserve"> участк</w:t>
      </w:r>
      <w:r w:rsidR="006710B2">
        <w:rPr>
          <w:sz w:val="28"/>
          <w:szCs w:val="28"/>
        </w:rPr>
        <w:t>ов</w:t>
      </w:r>
      <w:r w:rsidR="004B0529" w:rsidRPr="00657966">
        <w:rPr>
          <w:sz w:val="28"/>
          <w:szCs w:val="28"/>
        </w:rPr>
        <w:t>.</w:t>
      </w:r>
    </w:p>
    <w:p w14:paraId="157671E5" w14:textId="77777777" w:rsidR="00E0669B" w:rsidRDefault="00E0669B" w:rsidP="001B1FE0">
      <w:pPr>
        <w:pStyle w:val="af1"/>
        <w:numPr>
          <w:ilvl w:val="0"/>
          <w:numId w:val="1"/>
        </w:numPr>
        <w:shd w:val="clear" w:color="auto" w:fill="FFFFFF"/>
        <w:ind w:firstLine="709"/>
        <w:jc w:val="both"/>
        <w:rPr>
          <w:sz w:val="28"/>
          <w:szCs w:val="28"/>
        </w:rPr>
      </w:pPr>
      <w:r w:rsidRPr="00894744">
        <w:rPr>
          <w:sz w:val="28"/>
          <w:szCs w:val="28"/>
        </w:rPr>
        <w:t>Электронный а</w:t>
      </w:r>
      <w:r w:rsidR="004B0529" w:rsidRPr="00894744">
        <w:rPr>
          <w:sz w:val="28"/>
          <w:szCs w:val="28"/>
        </w:rPr>
        <w:t xml:space="preserve">укцион </w:t>
      </w:r>
      <w:r w:rsidRPr="00E0669B">
        <w:rPr>
          <w:sz w:val="28"/>
          <w:szCs w:val="28"/>
        </w:rPr>
        <w:t>проводится на универсальной торговой площадке АО «Сбербанк-АСТ» http://utp.sberbank-ast.ru в сети Интернет</w:t>
      </w:r>
      <w:r>
        <w:rPr>
          <w:sz w:val="28"/>
          <w:szCs w:val="28"/>
        </w:rPr>
        <w:t>.</w:t>
      </w:r>
    </w:p>
    <w:p w14:paraId="7BFC2B5D" w14:textId="77777777" w:rsidR="00AC083E" w:rsidRPr="00AC083E" w:rsidRDefault="00AC083E" w:rsidP="001B1FE0">
      <w:pPr>
        <w:pStyle w:val="af1"/>
        <w:numPr>
          <w:ilvl w:val="0"/>
          <w:numId w:val="1"/>
        </w:numPr>
        <w:shd w:val="clear" w:color="auto" w:fill="FFFFFF"/>
        <w:ind w:firstLine="709"/>
        <w:jc w:val="both"/>
        <w:rPr>
          <w:sz w:val="28"/>
          <w:szCs w:val="28"/>
        </w:rPr>
      </w:pPr>
    </w:p>
    <w:p w14:paraId="14189270" w14:textId="77777777" w:rsidR="00981A1D" w:rsidRDefault="00981A1D" w:rsidP="001B1FE0">
      <w:pPr>
        <w:pStyle w:val="af1"/>
        <w:numPr>
          <w:ilvl w:val="0"/>
          <w:numId w:val="1"/>
        </w:numPr>
        <w:shd w:val="clear" w:color="auto" w:fill="FFFFFF"/>
        <w:ind w:firstLine="709"/>
        <w:jc w:val="both"/>
        <w:rPr>
          <w:sz w:val="28"/>
          <w:szCs w:val="28"/>
        </w:rPr>
      </w:pPr>
      <w:r w:rsidRPr="00981A1D">
        <w:rPr>
          <w:b/>
          <w:bCs/>
          <w:sz w:val="28"/>
          <w:szCs w:val="28"/>
        </w:rPr>
        <w:t>1. Организатор аукциона</w:t>
      </w:r>
      <w:r>
        <w:rPr>
          <w:sz w:val="28"/>
          <w:szCs w:val="28"/>
        </w:rPr>
        <w:t xml:space="preserve"> - </w:t>
      </w:r>
      <w:r w:rsidRPr="00235581">
        <w:rPr>
          <w:sz w:val="28"/>
          <w:szCs w:val="28"/>
        </w:rPr>
        <w:t>Департамент имущественных и земельных отношений администрации Ханты-Мансийского района</w:t>
      </w:r>
      <w:r>
        <w:rPr>
          <w:sz w:val="28"/>
          <w:szCs w:val="28"/>
        </w:rPr>
        <w:t>.</w:t>
      </w:r>
    </w:p>
    <w:p w14:paraId="0DB68BB6" w14:textId="77777777" w:rsidR="00AC083E" w:rsidRPr="00AC083E" w:rsidRDefault="00AC083E" w:rsidP="001B1FE0">
      <w:pPr>
        <w:pStyle w:val="af1"/>
        <w:numPr>
          <w:ilvl w:val="0"/>
          <w:numId w:val="1"/>
        </w:numPr>
        <w:shd w:val="clear" w:color="auto" w:fill="FFFFFF"/>
        <w:ind w:firstLine="709"/>
        <w:jc w:val="both"/>
        <w:rPr>
          <w:sz w:val="28"/>
          <w:szCs w:val="28"/>
        </w:rPr>
      </w:pPr>
    </w:p>
    <w:p w14:paraId="2F1A815C" w14:textId="259214C1" w:rsidR="00981A1D" w:rsidRDefault="00981A1D" w:rsidP="001B1FE0">
      <w:pPr>
        <w:pStyle w:val="af1"/>
        <w:numPr>
          <w:ilvl w:val="0"/>
          <w:numId w:val="1"/>
        </w:numPr>
        <w:shd w:val="clear" w:color="auto" w:fill="FFFFFF"/>
        <w:ind w:firstLine="709"/>
        <w:jc w:val="both"/>
        <w:rPr>
          <w:sz w:val="28"/>
          <w:szCs w:val="28"/>
        </w:rPr>
      </w:pPr>
      <w:r w:rsidRPr="00981A1D">
        <w:rPr>
          <w:b/>
          <w:bCs/>
          <w:sz w:val="28"/>
          <w:szCs w:val="28"/>
        </w:rPr>
        <w:t>2. Решение о проведении аукциона</w:t>
      </w:r>
      <w:r>
        <w:rPr>
          <w:sz w:val="28"/>
          <w:szCs w:val="28"/>
        </w:rPr>
        <w:t xml:space="preserve"> - </w:t>
      </w:r>
      <w:r w:rsidR="00FB4AAD">
        <w:rPr>
          <w:sz w:val="28"/>
          <w:szCs w:val="28"/>
        </w:rPr>
        <w:t>постановления</w:t>
      </w:r>
      <w:r w:rsidRPr="00767A82">
        <w:rPr>
          <w:sz w:val="28"/>
          <w:szCs w:val="28"/>
        </w:rPr>
        <w:t xml:space="preserve"> администрации Ханты-Мансийского района </w:t>
      </w:r>
      <w:r w:rsidRPr="00AE6615">
        <w:rPr>
          <w:sz w:val="28"/>
          <w:szCs w:val="28"/>
        </w:rPr>
        <w:t xml:space="preserve">от </w:t>
      </w:r>
      <w:r w:rsidR="003C1268">
        <w:rPr>
          <w:sz w:val="28"/>
          <w:szCs w:val="28"/>
        </w:rPr>
        <w:t>07</w:t>
      </w:r>
      <w:r w:rsidRPr="00AE6615">
        <w:rPr>
          <w:sz w:val="28"/>
          <w:szCs w:val="28"/>
        </w:rPr>
        <w:t>.</w:t>
      </w:r>
      <w:r w:rsidR="00DD11E4" w:rsidRPr="00DD11E4">
        <w:rPr>
          <w:sz w:val="28"/>
          <w:szCs w:val="28"/>
        </w:rPr>
        <w:t>0</w:t>
      </w:r>
      <w:r w:rsidR="003C1268">
        <w:rPr>
          <w:sz w:val="28"/>
          <w:szCs w:val="28"/>
        </w:rPr>
        <w:t>3</w:t>
      </w:r>
      <w:r w:rsidRPr="00AE6615">
        <w:rPr>
          <w:sz w:val="28"/>
          <w:szCs w:val="28"/>
        </w:rPr>
        <w:t>.202</w:t>
      </w:r>
      <w:r w:rsidR="00DD11E4" w:rsidRPr="00DD11E4">
        <w:rPr>
          <w:sz w:val="28"/>
          <w:szCs w:val="28"/>
        </w:rPr>
        <w:t>4</w:t>
      </w:r>
      <w:r w:rsidRPr="00AE6615">
        <w:rPr>
          <w:sz w:val="28"/>
          <w:szCs w:val="28"/>
        </w:rPr>
        <w:t xml:space="preserve"> № </w:t>
      </w:r>
      <w:r w:rsidR="003C1268">
        <w:rPr>
          <w:sz w:val="28"/>
          <w:szCs w:val="28"/>
        </w:rPr>
        <w:t>175</w:t>
      </w:r>
      <w:r w:rsidRPr="00AE6615">
        <w:rPr>
          <w:sz w:val="28"/>
          <w:szCs w:val="28"/>
        </w:rPr>
        <w:t xml:space="preserve"> </w:t>
      </w:r>
      <w:r w:rsidRPr="00E0669B">
        <w:rPr>
          <w:sz w:val="28"/>
          <w:szCs w:val="28"/>
        </w:rPr>
        <w:t xml:space="preserve">«О проведении </w:t>
      </w:r>
      <w:r w:rsidR="00F70589">
        <w:rPr>
          <w:sz w:val="28"/>
          <w:szCs w:val="28"/>
        </w:rPr>
        <w:t xml:space="preserve">электронного </w:t>
      </w:r>
      <w:r w:rsidRPr="00E0669B">
        <w:rPr>
          <w:sz w:val="28"/>
          <w:szCs w:val="28"/>
        </w:rPr>
        <w:t xml:space="preserve">аукциона с открытой формой подачи предложений </w:t>
      </w:r>
      <w:r w:rsidR="00DD11E4">
        <w:rPr>
          <w:color w:val="000000"/>
          <w:sz w:val="28"/>
          <w:szCs w:val="28"/>
        </w:rPr>
        <w:t>на право</w:t>
      </w:r>
      <w:r w:rsidR="00DD11E4" w:rsidRPr="00C2161B">
        <w:rPr>
          <w:color w:val="000000"/>
          <w:sz w:val="28"/>
          <w:szCs w:val="28"/>
        </w:rPr>
        <w:t xml:space="preserve"> заключени</w:t>
      </w:r>
      <w:r w:rsidR="00DD11E4">
        <w:rPr>
          <w:color w:val="000000"/>
          <w:sz w:val="28"/>
          <w:szCs w:val="28"/>
        </w:rPr>
        <w:t>я</w:t>
      </w:r>
      <w:r w:rsidR="00DD11E4" w:rsidRPr="00C2161B">
        <w:rPr>
          <w:color w:val="000000"/>
          <w:sz w:val="28"/>
          <w:szCs w:val="28"/>
        </w:rPr>
        <w:t xml:space="preserve"> договор</w:t>
      </w:r>
      <w:r w:rsidR="00DD11E4">
        <w:rPr>
          <w:color w:val="000000"/>
          <w:sz w:val="28"/>
          <w:szCs w:val="28"/>
        </w:rPr>
        <w:t>ов аренды земельных участков</w:t>
      </w:r>
      <w:r w:rsidRPr="00E0669B">
        <w:rPr>
          <w:sz w:val="28"/>
          <w:szCs w:val="28"/>
        </w:rPr>
        <w:t>»</w:t>
      </w:r>
      <w:r>
        <w:rPr>
          <w:sz w:val="28"/>
          <w:szCs w:val="28"/>
        </w:rPr>
        <w:t>.</w:t>
      </w:r>
    </w:p>
    <w:p w14:paraId="26E181C3" w14:textId="77777777" w:rsidR="00AC083E" w:rsidRPr="00AC083E" w:rsidRDefault="00AC083E" w:rsidP="001B1FE0">
      <w:pPr>
        <w:pStyle w:val="af1"/>
        <w:numPr>
          <w:ilvl w:val="0"/>
          <w:numId w:val="1"/>
        </w:numPr>
        <w:shd w:val="clear" w:color="auto" w:fill="FFFFFF"/>
        <w:ind w:firstLine="709"/>
        <w:jc w:val="both"/>
        <w:rPr>
          <w:sz w:val="28"/>
          <w:szCs w:val="28"/>
        </w:rPr>
      </w:pPr>
    </w:p>
    <w:p w14:paraId="343BD96D" w14:textId="77777777" w:rsidR="00981A1D" w:rsidRDefault="00981A1D" w:rsidP="001B1FE0">
      <w:pPr>
        <w:pStyle w:val="af1"/>
        <w:numPr>
          <w:ilvl w:val="0"/>
          <w:numId w:val="1"/>
        </w:numPr>
        <w:shd w:val="clear" w:color="auto" w:fill="FFFFFF"/>
        <w:ind w:firstLine="709"/>
        <w:jc w:val="both"/>
        <w:rPr>
          <w:sz w:val="28"/>
          <w:szCs w:val="28"/>
        </w:rPr>
      </w:pPr>
      <w:r w:rsidRPr="00981A1D">
        <w:rPr>
          <w:b/>
          <w:bCs/>
          <w:sz w:val="28"/>
          <w:szCs w:val="28"/>
        </w:rPr>
        <w:t>3. Место дата, время и порядок проведения аукциона</w:t>
      </w:r>
      <w:r>
        <w:rPr>
          <w:sz w:val="28"/>
          <w:szCs w:val="28"/>
        </w:rPr>
        <w:t>.</w:t>
      </w:r>
    </w:p>
    <w:p w14:paraId="7710FE4A" w14:textId="2EFEAF85" w:rsidR="004B0529" w:rsidRPr="00981A1D" w:rsidRDefault="00981A1D" w:rsidP="00B13FEB">
      <w:pPr>
        <w:pStyle w:val="af1"/>
        <w:numPr>
          <w:ilvl w:val="0"/>
          <w:numId w:val="1"/>
        </w:numPr>
        <w:shd w:val="clear" w:color="auto" w:fill="FFFFFF"/>
        <w:ind w:firstLine="709"/>
        <w:jc w:val="both"/>
        <w:rPr>
          <w:sz w:val="28"/>
          <w:szCs w:val="28"/>
        </w:rPr>
      </w:pPr>
      <w:r w:rsidRPr="00981A1D">
        <w:rPr>
          <w:sz w:val="28"/>
          <w:szCs w:val="28"/>
        </w:rPr>
        <w:t xml:space="preserve">Электронный аукцион </w:t>
      </w:r>
      <w:r w:rsidR="004B0529" w:rsidRPr="00981A1D">
        <w:rPr>
          <w:sz w:val="28"/>
          <w:szCs w:val="28"/>
        </w:rPr>
        <w:t xml:space="preserve">состоится </w:t>
      </w:r>
      <w:r w:rsidR="003C1268">
        <w:rPr>
          <w:sz w:val="28"/>
          <w:szCs w:val="28"/>
          <w:lang w:eastAsia="ar-SA"/>
        </w:rPr>
        <w:t>15</w:t>
      </w:r>
      <w:r w:rsidR="004B0529" w:rsidRPr="00981A1D">
        <w:rPr>
          <w:sz w:val="28"/>
          <w:szCs w:val="28"/>
          <w:lang w:eastAsia="ar-SA"/>
        </w:rPr>
        <w:t xml:space="preserve"> </w:t>
      </w:r>
      <w:r w:rsidR="003C1268">
        <w:rPr>
          <w:sz w:val="28"/>
          <w:szCs w:val="28"/>
          <w:lang w:eastAsia="ar-SA"/>
        </w:rPr>
        <w:t>апреля</w:t>
      </w:r>
      <w:r w:rsidR="00DD11E4">
        <w:rPr>
          <w:sz w:val="28"/>
          <w:szCs w:val="28"/>
          <w:lang w:eastAsia="ar-SA"/>
        </w:rPr>
        <w:t xml:space="preserve"> </w:t>
      </w:r>
      <w:r w:rsidR="004B0529" w:rsidRPr="00981A1D">
        <w:rPr>
          <w:bCs/>
          <w:sz w:val="28"/>
          <w:szCs w:val="28"/>
          <w:lang w:eastAsia="ar-SA"/>
        </w:rPr>
        <w:t>202</w:t>
      </w:r>
      <w:r w:rsidR="00DD11E4">
        <w:rPr>
          <w:bCs/>
          <w:sz w:val="28"/>
          <w:szCs w:val="28"/>
          <w:lang w:eastAsia="ar-SA"/>
        </w:rPr>
        <w:t>4</w:t>
      </w:r>
      <w:r w:rsidR="004B0529" w:rsidRPr="00981A1D">
        <w:rPr>
          <w:bCs/>
          <w:sz w:val="28"/>
          <w:szCs w:val="28"/>
          <w:lang w:eastAsia="ar-SA"/>
        </w:rPr>
        <w:t xml:space="preserve"> года в </w:t>
      </w:r>
      <w:r w:rsidR="004B0529" w:rsidRPr="00981A1D">
        <w:rPr>
          <w:sz w:val="28"/>
          <w:szCs w:val="28"/>
        </w:rPr>
        <w:t>11 часов 00 минут по местному времени</w:t>
      </w:r>
      <w:r w:rsidR="009C660D">
        <w:rPr>
          <w:sz w:val="28"/>
          <w:szCs w:val="28"/>
        </w:rPr>
        <w:t xml:space="preserve"> (09 часов 00 минут </w:t>
      </w:r>
      <w:r w:rsidR="005B6FBD">
        <w:rPr>
          <w:sz w:val="28"/>
          <w:szCs w:val="28"/>
        </w:rPr>
        <w:t>по времени МСК</w:t>
      </w:r>
      <w:r w:rsidR="009C660D">
        <w:rPr>
          <w:sz w:val="28"/>
          <w:szCs w:val="28"/>
        </w:rPr>
        <w:t>)</w:t>
      </w:r>
      <w:r w:rsidR="004B0529" w:rsidRPr="00981A1D">
        <w:rPr>
          <w:sz w:val="28"/>
          <w:szCs w:val="28"/>
        </w:rPr>
        <w:t>.</w:t>
      </w:r>
    </w:p>
    <w:p w14:paraId="61F858F6" w14:textId="77777777" w:rsidR="00AC083E" w:rsidRPr="00AC083E" w:rsidRDefault="00AC083E" w:rsidP="00517B68">
      <w:pPr>
        <w:pStyle w:val="af1"/>
        <w:numPr>
          <w:ilvl w:val="0"/>
          <w:numId w:val="1"/>
        </w:numPr>
        <w:shd w:val="clear" w:color="auto" w:fill="FFFFFF"/>
        <w:spacing w:before="240"/>
        <w:ind w:firstLine="709"/>
        <w:jc w:val="both"/>
        <w:rPr>
          <w:sz w:val="28"/>
          <w:szCs w:val="28"/>
        </w:rPr>
      </w:pPr>
    </w:p>
    <w:p w14:paraId="0F79CDC8" w14:textId="77777777" w:rsidR="004B0529" w:rsidRPr="000A2149" w:rsidRDefault="009C660D" w:rsidP="000A2149">
      <w:pPr>
        <w:pStyle w:val="af1"/>
        <w:numPr>
          <w:ilvl w:val="0"/>
          <w:numId w:val="1"/>
        </w:numPr>
        <w:shd w:val="clear" w:color="auto" w:fill="FFFFFF"/>
        <w:ind w:firstLine="709"/>
        <w:jc w:val="both"/>
        <w:rPr>
          <w:sz w:val="28"/>
          <w:szCs w:val="28"/>
        </w:rPr>
      </w:pPr>
      <w:r w:rsidRPr="009C660D">
        <w:rPr>
          <w:b/>
          <w:bCs/>
          <w:sz w:val="28"/>
          <w:szCs w:val="28"/>
        </w:rPr>
        <w:t xml:space="preserve">4. </w:t>
      </w:r>
      <w:r w:rsidR="004B0529" w:rsidRPr="009C660D">
        <w:rPr>
          <w:b/>
          <w:bCs/>
          <w:sz w:val="28"/>
          <w:szCs w:val="28"/>
        </w:rPr>
        <w:t>Предмет</w:t>
      </w:r>
      <w:r w:rsidR="006139E1">
        <w:rPr>
          <w:b/>
          <w:bCs/>
          <w:sz w:val="28"/>
          <w:szCs w:val="28"/>
        </w:rPr>
        <w:t xml:space="preserve"> </w:t>
      </w:r>
      <w:r w:rsidR="004B0529" w:rsidRPr="009C660D">
        <w:rPr>
          <w:b/>
          <w:bCs/>
          <w:sz w:val="28"/>
          <w:szCs w:val="28"/>
        </w:rPr>
        <w:t>аукциона</w:t>
      </w:r>
      <w:r w:rsidR="006139E1">
        <w:rPr>
          <w:b/>
          <w:bCs/>
          <w:sz w:val="28"/>
          <w:szCs w:val="28"/>
        </w:rPr>
        <w:t xml:space="preserve">. Начальная </w:t>
      </w:r>
      <w:r w:rsidR="006139E1" w:rsidRPr="000A2149">
        <w:rPr>
          <w:b/>
          <w:bCs/>
          <w:sz w:val="28"/>
          <w:szCs w:val="28"/>
        </w:rPr>
        <w:t xml:space="preserve">цена </w:t>
      </w:r>
      <w:r w:rsidR="00E9394E" w:rsidRPr="000A2149">
        <w:rPr>
          <w:b/>
          <w:bCs/>
          <w:sz w:val="28"/>
          <w:szCs w:val="28"/>
        </w:rPr>
        <w:t xml:space="preserve">предмета аукциона </w:t>
      </w:r>
      <w:r w:rsidR="006139E1" w:rsidRPr="000A2149">
        <w:rPr>
          <w:b/>
          <w:bCs/>
          <w:sz w:val="28"/>
          <w:szCs w:val="28"/>
        </w:rPr>
        <w:t>и шаг аукциона. Срок аренды земельного участка</w:t>
      </w:r>
      <w:r w:rsidR="004B0529" w:rsidRPr="000A2149">
        <w:rPr>
          <w:sz w:val="28"/>
          <w:szCs w:val="28"/>
        </w:rPr>
        <w:t xml:space="preserve">: </w:t>
      </w:r>
    </w:p>
    <w:p w14:paraId="0DA56B4A" w14:textId="6A562AD5" w:rsidR="00CC2A29" w:rsidRPr="003523E8" w:rsidRDefault="00CC2A29" w:rsidP="00CC2A29">
      <w:pPr>
        <w:spacing w:after="0" w:line="240" w:lineRule="auto"/>
        <w:ind w:firstLine="709"/>
        <w:jc w:val="both"/>
        <w:rPr>
          <w:rFonts w:ascii="Times New Roman" w:hAnsi="Times New Roman" w:cs="Times New Roman"/>
          <w:sz w:val="28"/>
          <w:szCs w:val="28"/>
        </w:rPr>
      </w:pPr>
      <w:r w:rsidRPr="003523E8">
        <w:rPr>
          <w:rFonts w:ascii="Times New Roman" w:hAnsi="Times New Roman" w:cs="Times New Roman"/>
          <w:b/>
          <w:bCs/>
          <w:sz w:val="28"/>
          <w:szCs w:val="28"/>
        </w:rPr>
        <w:t>ЛОТ 1</w:t>
      </w:r>
      <w:r w:rsidRPr="003523E8">
        <w:rPr>
          <w:rFonts w:ascii="Times New Roman" w:hAnsi="Times New Roman" w:cs="Times New Roman"/>
          <w:sz w:val="28"/>
          <w:szCs w:val="28"/>
        </w:rPr>
        <w:t xml:space="preserve">: право на заключение </w:t>
      </w:r>
      <w:r w:rsidRPr="003523E8">
        <w:rPr>
          <w:rFonts w:ascii="Times New Roman" w:hAnsi="Times New Roman" w:cs="Times New Roman"/>
          <w:b/>
          <w:bCs/>
          <w:sz w:val="28"/>
          <w:szCs w:val="28"/>
        </w:rPr>
        <w:t>сроком на 5 лет</w:t>
      </w:r>
      <w:r w:rsidRPr="003523E8">
        <w:rPr>
          <w:rFonts w:ascii="Times New Roman" w:hAnsi="Times New Roman" w:cs="Times New Roman"/>
          <w:sz w:val="28"/>
          <w:szCs w:val="28"/>
        </w:rPr>
        <w:t xml:space="preserve"> договора аренды, на </w:t>
      </w:r>
      <w:r w:rsidRPr="003523E8">
        <w:rPr>
          <w:rFonts w:ascii="Times New Roman" w:hAnsi="Times New Roman" w:cs="Times New Roman"/>
          <w:color w:val="000000"/>
          <w:sz w:val="28"/>
          <w:szCs w:val="28"/>
        </w:rPr>
        <w:t xml:space="preserve">земельный участок с кадастровым номером </w:t>
      </w:r>
      <w:r w:rsidR="003C1268" w:rsidRPr="003523E8">
        <w:rPr>
          <w:rFonts w:ascii="Times New Roman" w:hAnsi="Times New Roman" w:cs="Times New Roman"/>
          <w:color w:val="000000"/>
          <w:sz w:val="28"/>
          <w:szCs w:val="28"/>
        </w:rPr>
        <w:t xml:space="preserve">земельный участок с кадастровым номером </w:t>
      </w:r>
      <w:bookmarkStart w:id="0" w:name="_Hlk161217995"/>
      <w:r w:rsidR="003C1268" w:rsidRPr="003523E8">
        <w:rPr>
          <w:rFonts w:ascii="Times New Roman" w:hAnsi="Times New Roman" w:cs="Times New Roman"/>
          <w:sz w:val="28"/>
          <w:szCs w:val="28"/>
        </w:rPr>
        <w:t>86:02:0301002:660, расположенный по адресу: Ханты-Мансийский автономный округ – Югра, Ханты-Мансийский район, п. Кедровый, ул. Старая Набережная, б/н,  общей площадью 7900 кв. метров, относящийся к категории земель «Земли населенных пунктов» с видом разрешенного использования: «строительная промышленность»</w:t>
      </w:r>
      <w:bookmarkEnd w:id="0"/>
      <w:r w:rsidRPr="003523E8">
        <w:rPr>
          <w:rFonts w:ascii="Times New Roman" w:hAnsi="Times New Roman" w:cs="Times New Roman"/>
          <w:sz w:val="28"/>
          <w:szCs w:val="28"/>
        </w:rPr>
        <w:t>.</w:t>
      </w:r>
    </w:p>
    <w:p w14:paraId="1E11A338" w14:textId="77777777" w:rsidR="00CC2A29" w:rsidRPr="003523E8" w:rsidRDefault="00CC2A29" w:rsidP="00CC2A29">
      <w:pPr>
        <w:shd w:val="clear" w:color="auto" w:fill="FFFFFF"/>
        <w:spacing w:after="0" w:line="240" w:lineRule="auto"/>
        <w:ind w:firstLine="709"/>
        <w:jc w:val="both"/>
        <w:rPr>
          <w:rFonts w:ascii="Times New Roman" w:hAnsi="Times New Roman" w:cs="Times New Roman"/>
          <w:sz w:val="28"/>
          <w:szCs w:val="28"/>
        </w:rPr>
      </w:pPr>
      <w:r w:rsidRPr="003523E8">
        <w:rPr>
          <w:rFonts w:ascii="Times New Roman" w:hAnsi="Times New Roman" w:cs="Times New Roman"/>
          <w:sz w:val="28"/>
          <w:szCs w:val="28"/>
        </w:rPr>
        <w:t>Границы земельного участка указаны в выписке из Единого государственного реестра недвижимости об объекте недвижимости, которая прилагается в составе документов к настоящему извещению.</w:t>
      </w:r>
    </w:p>
    <w:p w14:paraId="25AF4AB3" w14:textId="77777777" w:rsidR="00CC2A29" w:rsidRPr="003523E8" w:rsidRDefault="00CC2A29" w:rsidP="00CC2A29">
      <w:pPr>
        <w:pStyle w:val="af1"/>
        <w:numPr>
          <w:ilvl w:val="0"/>
          <w:numId w:val="1"/>
        </w:numPr>
        <w:shd w:val="clear" w:color="auto" w:fill="FFFFFF"/>
        <w:ind w:firstLine="709"/>
        <w:jc w:val="both"/>
        <w:rPr>
          <w:iCs/>
          <w:sz w:val="28"/>
          <w:szCs w:val="28"/>
        </w:rPr>
      </w:pPr>
      <w:r w:rsidRPr="003523E8">
        <w:rPr>
          <w:iCs/>
          <w:sz w:val="28"/>
          <w:szCs w:val="28"/>
        </w:rPr>
        <w:t>Осмотр земельного участка производиться с даты размещения извещения о проведении аукциона на официальном сайте заинтересованными лицами самостоятельно, без участия Организатора.</w:t>
      </w:r>
    </w:p>
    <w:p w14:paraId="50D18713" w14:textId="77777777" w:rsidR="00CC2A29" w:rsidRPr="00F94E6B" w:rsidRDefault="00CC2A29" w:rsidP="00CC2A29">
      <w:pPr>
        <w:shd w:val="clear" w:color="auto" w:fill="FFFFFF"/>
        <w:spacing w:after="0" w:line="240" w:lineRule="auto"/>
        <w:ind w:firstLine="709"/>
        <w:jc w:val="both"/>
        <w:rPr>
          <w:rFonts w:ascii="Times New Roman" w:hAnsi="Times New Roman" w:cs="Times New Roman"/>
          <w:sz w:val="28"/>
          <w:szCs w:val="28"/>
        </w:rPr>
      </w:pPr>
      <w:r w:rsidRPr="003523E8">
        <w:rPr>
          <w:rFonts w:ascii="Times New Roman" w:hAnsi="Times New Roman" w:cs="Times New Roman"/>
          <w:color w:val="000000" w:themeColor="text1"/>
          <w:sz w:val="28"/>
          <w:szCs w:val="28"/>
        </w:rPr>
        <w:t xml:space="preserve">В </w:t>
      </w:r>
      <w:r w:rsidRPr="003523E8">
        <w:rPr>
          <w:rFonts w:ascii="Times New Roman" w:hAnsi="Times New Roman" w:cs="Times New Roman"/>
          <w:sz w:val="28"/>
          <w:szCs w:val="28"/>
        </w:rPr>
        <w:t>соответствии</w:t>
      </w:r>
      <w:r w:rsidRPr="003523E8">
        <w:rPr>
          <w:rFonts w:ascii="Times New Roman" w:hAnsi="Times New Roman" w:cs="Times New Roman"/>
          <w:color w:val="000000" w:themeColor="text1"/>
          <w:sz w:val="28"/>
          <w:szCs w:val="28"/>
        </w:rPr>
        <w:t xml:space="preserve"> с «Правилами технологического присоединения энергопринимающих устройств потребителей электрической энергии, объектов по производству электрической</w:t>
      </w:r>
      <w:r w:rsidRPr="00F94E6B">
        <w:rPr>
          <w:rFonts w:ascii="Times New Roman" w:hAnsi="Times New Roman" w:cs="Times New Roman"/>
          <w:color w:val="000000" w:themeColor="text1"/>
          <w:sz w:val="28"/>
          <w:szCs w:val="28"/>
        </w:rPr>
        <w:t xml:space="preserve"> энергии, а также объектов электросетевого хозяйства, принадлежащих сетевым организациям и иным лицам, к электрическим сетям», утвержденными </w:t>
      </w:r>
      <w:r w:rsidRPr="00F94E6B">
        <w:rPr>
          <w:rFonts w:ascii="Times New Roman" w:hAnsi="Times New Roman" w:cs="Times New Roman"/>
          <w:sz w:val="28"/>
          <w:szCs w:val="28"/>
        </w:rPr>
        <w:t xml:space="preserve">Постановлением Правительства Российской Федерации № 861 от 27.12.2004 г. технические условия для технического присоединения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w:t>
      </w:r>
      <w:r w:rsidRPr="00F94E6B">
        <w:rPr>
          <w:rFonts w:ascii="Times New Roman" w:hAnsi="Times New Roman" w:cs="Times New Roman"/>
          <w:sz w:val="28"/>
          <w:szCs w:val="28"/>
        </w:rPr>
        <w:lastRenderedPageBreak/>
        <w:t xml:space="preserve">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14:paraId="3C61333C" w14:textId="77777777" w:rsidR="00DD11E4" w:rsidRPr="00F11E5C" w:rsidRDefault="00DD11E4" w:rsidP="00DD11E4">
      <w:pPr>
        <w:shd w:val="clear" w:color="auto" w:fill="FFFFFF"/>
        <w:spacing w:before="120" w:after="0" w:line="240" w:lineRule="auto"/>
        <w:ind w:firstLine="709"/>
        <w:jc w:val="both"/>
        <w:rPr>
          <w:rFonts w:ascii="Times New Roman" w:hAnsi="Times New Roman" w:cs="Times New Roman"/>
          <w:i/>
          <w:iCs/>
          <w:sz w:val="28"/>
          <w:szCs w:val="28"/>
        </w:rPr>
      </w:pPr>
      <w:r w:rsidRPr="00F11E5C">
        <w:rPr>
          <w:rFonts w:ascii="Times New Roman" w:hAnsi="Times New Roman" w:cs="Times New Roman"/>
          <w:i/>
          <w:iCs/>
          <w:sz w:val="28"/>
          <w:szCs w:val="28"/>
        </w:rPr>
        <w:t>Подключение объекта к сетям инженерно-технического обеспечения.</w:t>
      </w:r>
    </w:p>
    <w:p w14:paraId="77F7460E" w14:textId="77777777" w:rsidR="00DD11E4" w:rsidRPr="00EB1534" w:rsidRDefault="00DD11E4" w:rsidP="00DD11E4">
      <w:pPr>
        <w:pStyle w:val="af1"/>
        <w:numPr>
          <w:ilvl w:val="0"/>
          <w:numId w:val="5"/>
        </w:numPr>
        <w:shd w:val="clear" w:color="auto" w:fill="FFFFFF"/>
        <w:ind w:left="928"/>
        <w:jc w:val="both"/>
        <w:rPr>
          <w:sz w:val="28"/>
          <w:szCs w:val="28"/>
        </w:rPr>
      </w:pPr>
      <w:r>
        <w:rPr>
          <w:sz w:val="28"/>
          <w:szCs w:val="28"/>
        </w:rPr>
        <w:t>Т</w:t>
      </w:r>
      <w:r w:rsidRPr="00EB1534">
        <w:rPr>
          <w:sz w:val="28"/>
          <w:szCs w:val="28"/>
        </w:rPr>
        <w:t>очка подключения к существующим сетям водоснабжения:</w:t>
      </w:r>
    </w:p>
    <w:p w14:paraId="64478F4E" w14:textId="2F98206F" w:rsidR="00DD11E4" w:rsidRDefault="00E74982" w:rsidP="00DD11E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Отсутствует. Предусмотреть подключение </w:t>
      </w:r>
      <w:proofErr w:type="gramStart"/>
      <w:r>
        <w:rPr>
          <w:rFonts w:ascii="Times New Roman" w:hAnsi="Times New Roman" w:cs="Times New Roman"/>
          <w:sz w:val="28"/>
          <w:szCs w:val="28"/>
        </w:rPr>
        <w:t>к участка</w:t>
      </w:r>
      <w:proofErr w:type="gramEnd"/>
      <w:r>
        <w:rPr>
          <w:rFonts w:ascii="Times New Roman" w:hAnsi="Times New Roman" w:cs="Times New Roman"/>
          <w:sz w:val="28"/>
          <w:szCs w:val="28"/>
        </w:rPr>
        <w:t xml:space="preserve"> к индивидуальному источнику водоснабжения</w:t>
      </w:r>
      <w:r w:rsidR="00DD11E4">
        <w:rPr>
          <w:rFonts w:ascii="Times New Roman" w:hAnsi="Times New Roman" w:cs="Times New Roman"/>
          <w:sz w:val="28"/>
          <w:szCs w:val="28"/>
        </w:rPr>
        <w:t>.</w:t>
      </w:r>
    </w:p>
    <w:p w14:paraId="285185DE" w14:textId="60A0356F" w:rsidR="00DD11E4" w:rsidRDefault="00DD11E4" w:rsidP="00DD11E4">
      <w:pPr>
        <w:pStyle w:val="af1"/>
        <w:numPr>
          <w:ilvl w:val="0"/>
          <w:numId w:val="5"/>
        </w:numPr>
        <w:shd w:val="clear" w:color="auto" w:fill="FFFFFF"/>
        <w:ind w:left="928"/>
        <w:jc w:val="both"/>
        <w:rPr>
          <w:sz w:val="28"/>
          <w:szCs w:val="28"/>
        </w:rPr>
      </w:pPr>
      <w:r>
        <w:rPr>
          <w:sz w:val="28"/>
          <w:szCs w:val="28"/>
        </w:rPr>
        <w:t>Точка подключения к существующим сетям теплоснабжения:</w:t>
      </w:r>
      <w:r w:rsidR="00E74982">
        <w:rPr>
          <w:sz w:val="28"/>
          <w:szCs w:val="28"/>
        </w:rPr>
        <w:t xml:space="preserve"> отсутствует.</w:t>
      </w:r>
    </w:p>
    <w:p w14:paraId="5A896A04" w14:textId="77777777" w:rsidR="00DD11E4" w:rsidRDefault="00DD11E4" w:rsidP="00DD11E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отсутствием сетей теплоснабжения в районе объекта, предусмотреть отопление объекта к альтернативным источникам энергии.</w:t>
      </w:r>
    </w:p>
    <w:p w14:paraId="64B50985" w14:textId="62D7374E" w:rsidR="00DD11E4" w:rsidRDefault="00DD11E4" w:rsidP="00DD11E4">
      <w:pPr>
        <w:pStyle w:val="af1"/>
        <w:numPr>
          <w:ilvl w:val="0"/>
          <w:numId w:val="5"/>
        </w:numPr>
        <w:shd w:val="clear" w:color="auto" w:fill="FFFFFF"/>
        <w:ind w:left="928"/>
        <w:jc w:val="both"/>
        <w:rPr>
          <w:sz w:val="28"/>
          <w:szCs w:val="28"/>
        </w:rPr>
      </w:pPr>
      <w:r>
        <w:rPr>
          <w:sz w:val="28"/>
          <w:szCs w:val="28"/>
        </w:rPr>
        <w:t xml:space="preserve">Точка подключения к сетям </w:t>
      </w:r>
      <w:r w:rsidR="00E74982">
        <w:rPr>
          <w:sz w:val="28"/>
          <w:szCs w:val="28"/>
        </w:rPr>
        <w:t>газоснабжения</w:t>
      </w:r>
      <w:r>
        <w:rPr>
          <w:sz w:val="28"/>
          <w:szCs w:val="28"/>
        </w:rPr>
        <w:t>:</w:t>
      </w:r>
      <w:r w:rsidR="00E74982">
        <w:rPr>
          <w:sz w:val="28"/>
          <w:szCs w:val="28"/>
        </w:rPr>
        <w:t xml:space="preserve"> отсутствует.</w:t>
      </w:r>
    </w:p>
    <w:p w14:paraId="103B2D01" w14:textId="1D4919E0" w:rsidR="00DD11E4" w:rsidRDefault="00E74982" w:rsidP="00DD11E4">
      <w:pPr>
        <w:pStyle w:val="af1"/>
        <w:shd w:val="clear" w:color="auto" w:fill="FFFFFF"/>
        <w:ind w:left="0" w:firstLine="708"/>
        <w:jc w:val="both"/>
        <w:rPr>
          <w:sz w:val="28"/>
          <w:szCs w:val="28"/>
        </w:rPr>
      </w:pPr>
      <w:r>
        <w:rPr>
          <w:sz w:val="28"/>
          <w:szCs w:val="28"/>
        </w:rPr>
        <w:t xml:space="preserve">в связи с отсутствием сетей газоснабжения, предусмотреть подключение участка к </w:t>
      </w:r>
      <w:r w:rsidRPr="00403FE0">
        <w:rPr>
          <w:sz w:val="28"/>
          <w:szCs w:val="28"/>
        </w:rPr>
        <w:t>альтернативным источникам энергии</w:t>
      </w:r>
      <w:r w:rsidR="00DD11E4">
        <w:rPr>
          <w:sz w:val="28"/>
          <w:szCs w:val="28"/>
        </w:rPr>
        <w:t>.</w:t>
      </w:r>
    </w:p>
    <w:p w14:paraId="493A323D" w14:textId="50D7651F" w:rsidR="00DD11E4" w:rsidRDefault="00DD11E4" w:rsidP="00DD11E4">
      <w:pPr>
        <w:pStyle w:val="af1"/>
        <w:shd w:val="clear" w:color="auto" w:fill="FFFFFF"/>
        <w:ind w:left="0" w:firstLine="708"/>
        <w:jc w:val="both"/>
        <w:rPr>
          <w:sz w:val="28"/>
          <w:szCs w:val="28"/>
        </w:rPr>
      </w:pPr>
      <w:r>
        <w:rPr>
          <w:sz w:val="28"/>
          <w:szCs w:val="28"/>
        </w:rPr>
        <w:t>Т</w:t>
      </w:r>
      <w:r w:rsidRPr="00EB1534">
        <w:rPr>
          <w:sz w:val="28"/>
          <w:szCs w:val="28"/>
        </w:rPr>
        <w:t xml:space="preserve">очка подключения к существующим сетям </w:t>
      </w:r>
      <w:r w:rsidR="00E74982">
        <w:rPr>
          <w:sz w:val="28"/>
          <w:szCs w:val="28"/>
        </w:rPr>
        <w:t>водоотведения</w:t>
      </w:r>
      <w:r>
        <w:rPr>
          <w:sz w:val="28"/>
          <w:szCs w:val="28"/>
        </w:rPr>
        <w:t>:</w:t>
      </w:r>
    </w:p>
    <w:p w14:paraId="58A634D0" w14:textId="131F01FD" w:rsidR="00DD11E4" w:rsidRPr="00403FE0" w:rsidRDefault="00DD11E4" w:rsidP="00DD11E4">
      <w:pPr>
        <w:pStyle w:val="af1"/>
        <w:shd w:val="clear" w:color="auto" w:fill="FFFFFF"/>
        <w:ind w:left="0" w:firstLine="708"/>
        <w:jc w:val="both"/>
        <w:rPr>
          <w:sz w:val="28"/>
          <w:szCs w:val="28"/>
        </w:rPr>
      </w:pPr>
      <w:r>
        <w:rPr>
          <w:sz w:val="28"/>
          <w:szCs w:val="28"/>
        </w:rPr>
        <w:t xml:space="preserve"> в связи с отсутствием сетей </w:t>
      </w:r>
      <w:r w:rsidR="00E74982">
        <w:rPr>
          <w:sz w:val="28"/>
          <w:szCs w:val="28"/>
        </w:rPr>
        <w:t>водоотведения</w:t>
      </w:r>
      <w:r>
        <w:rPr>
          <w:sz w:val="28"/>
          <w:szCs w:val="28"/>
        </w:rPr>
        <w:t xml:space="preserve">, предусмотреть подключение участка к </w:t>
      </w:r>
      <w:r w:rsidR="00E74982">
        <w:rPr>
          <w:sz w:val="28"/>
          <w:szCs w:val="28"/>
        </w:rPr>
        <w:t>индивидуальной системе водоотведения (ЛОС, септик)</w:t>
      </w:r>
      <w:r w:rsidRPr="00403FE0">
        <w:rPr>
          <w:sz w:val="28"/>
          <w:szCs w:val="28"/>
        </w:rPr>
        <w:t>.</w:t>
      </w:r>
    </w:p>
    <w:p w14:paraId="7B44E38E" w14:textId="77777777" w:rsidR="00DD11E4" w:rsidRDefault="00DD11E4" w:rsidP="00DD11E4">
      <w:pPr>
        <w:shd w:val="clear" w:color="auto" w:fill="FFFFFF"/>
        <w:spacing w:line="240" w:lineRule="auto"/>
        <w:ind w:firstLine="708"/>
        <w:jc w:val="both"/>
        <w:rPr>
          <w:sz w:val="28"/>
          <w:szCs w:val="28"/>
        </w:rPr>
      </w:pPr>
      <w:r w:rsidRPr="00403FE0">
        <w:rPr>
          <w:rFonts w:ascii="Times New Roman" w:hAnsi="Times New Roman" w:cs="Times New Roman"/>
          <w:sz w:val="28"/>
          <w:szCs w:val="28"/>
        </w:rPr>
        <w:t>Размер платы за технологическое присоединение будет определен по тарифам, на момент заключения договоров об осуществлении технологического при</w:t>
      </w:r>
      <w:r w:rsidRPr="00275E8F">
        <w:rPr>
          <w:sz w:val="28"/>
          <w:szCs w:val="28"/>
        </w:rPr>
        <w:t>соединения.</w:t>
      </w:r>
    </w:p>
    <w:p w14:paraId="1CDAB02E" w14:textId="77777777" w:rsidR="00DD11E4" w:rsidRDefault="00DD11E4" w:rsidP="00DD11E4">
      <w:pPr>
        <w:shd w:val="clear" w:color="auto" w:fill="FFFFFF"/>
        <w:spacing w:before="120" w:after="0" w:line="240" w:lineRule="auto"/>
        <w:ind w:firstLine="709"/>
        <w:jc w:val="both"/>
        <w:rPr>
          <w:rFonts w:ascii="Times New Roman" w:hAnsi="Times New Roman" w:cs="Times New Roman"/>
          <w:sz w:val="28"/>
          <w:szCs w:val="28"/>
        </w:rPr>
      </w:pPr>
      <w:r w:rsidRPr="00517B68">
        <w:rPr>
          <w:rFonts w:ascii="Times New Roman" w:hAnsi="Times New Roman" w:cs="Times New Roman"/>
          <w:i/>
          <w:iCs/>
          <w:sz w:val="28"/>
          <w:szCs w:val="28"/>
        </w:rPr>
        <w:t>Параметры разрешенного строительства объекта капитального строительства</w:t>
      </w:r>
      <w:r>
        <w:rPr>
          <w:rFonts w:ascii="Times New Roman" w:hAnsi="Times New Roman" w:cs="Times New Roman"/>
          <w:sz w:val="28"/>
          <w:szCs w:val="28"/>
        </w:rPr>
        <w:t xml:space="preserve">: </w:t>
      </w:r>
    </w:p>
    <w:p w14:paraId="0CA59647" w14:textId="77777777" w:rsidR="00DD11E4" w:rsidRDefault="00DD11E4" w:rsidP="00DD11E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Минимальная площадь участка </w:t>
      </w:r>
      <w:proofErr w:type="gramStart"/>
      <w:r>
        <w:rPr>
          <w:rFonts w:ascii="Times New Roman" w:hAnsi="Times New Roman" w:cs="Times New Roman"/>
          <w:sz w:val="28"/>
          <w:szCs w:val="28"/>
        </w:rPr>
        <w:t>не  подлежит</w:t>
      </w:r>
      <w:proofErr w:type="gramEnd"/>
      <w:r>
        <w:rPr>
          <w:rFonts w:ascii="Times New Roman" w:hAnsi="Times New Roman" w:cs="Times New Roman"/>
          <w:sz w:val="28"/>
          <w:szCs w:val="28"/>
        </w:rPr>
        <w:t xml:space="preserve"> установлению.</w:t>
      </w:r>
    </w:p>
    <w:p w14:paraId="4782D2CC" w14:textId="77777777" w:rsidR="00DD11E4" w:rsidRDefault="00DD11E4" w:rsidP="00DD11E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Максимальная площадь участка </w:t>
      </w:r>
      <w:proofErr w:type="gramStart"/>
      <w:r>
        <w:rPr>
          <w:rFonts w:ascii="Times New Roman" w:hAnsi="Times New Roman" w:cs="Times New Roman"/>
          <w:sz w:val="28"/>
          <w:szCs w:val="28"/>
        </w:rPr>
        <w:t>не  подлежит</w:t>
      </w:r>
      <w:proofErr w:type="gramEnd"/>
      <w:r>
        <w:rPr>
          <w:rFonts w:ascii="Times New Roman" w:hAnsi="Times New Roman" w:cs="Times New Roman"/>
          <w:sz w:val="28"/>
          <w:szCs w:val="28"/>
        </w:rPr>
        <w:t xml:space="preserve"> установлению.</w:t>
      </w:r>
    </w:p>
    <w:p w14:paraId="00DDAE03" w14:textId="5DBF43E1" w:rsidR="00DD11E4" w:rsidRDefault="00DD11E4" w:rsidP="00DD11E4">
      <w:pPr>
        <w:shd w:val="clear" w:color="auto" w:fill="FFFFFF"/>
        <w:spacing w:after="0" w:line="240" w:lineRule="auto"/>
        <w:ind w:firstLine="709"/>
        <w:jc w:val="both"/>
        <w:rPr>
          <w:rFonts w:ascii="Times New Roman" w:hAnsi="Times New Roman" w:cs="Times New Roman"/>
          <w:sz w:val="28"/>
          <w:szCs w:val="28"/>
        </w:rPr>
      </w:pPr>
      <w:r w:rsidRPr="00A20F72">
        <w:rPr>
          <w:rFonts w:ascii="Times New Roman" w:hAnsi="Times New Roman" w:cs="Times New Roman"/>
          <w:sz w:val="28"/>
          <w:szCs w:val="28"/>
        </w:rPr>
        <w:t xml:space="preserve">Минимальный отступ от красной линии </w:t>
      </w:r>
      <w:r>
        <w:rPr>
          <w:rFonts w:ascii="Times New Roman" w:hAnsi="Times New Roman" w:cs="Times New Roman"/>
          <w:sz w:val="28"/>
          <w:szCs w:val="28"/>
        </w:rPr>
        <w:t xml:space="preserve">до объекта </w:t>
      </w:r>
      <w:r w:rsidR="003523E8">
        <w:rPr>
          <w:rFonts w:ascii="Times New Roman" w:hAnsi="Times New Roman" w:cs="Times New Roman"/>
          <w:sz w:val="28"/>
          <w:szCs w:val="28"/>
        </w:rPr>
        <w:t>3</w:t>
      </w:r>
      <w:r w:rsidRPr="00A20F72">
        <w:rPr>
          <w:rFonts w:ascii="Times New Roman" w:hAnsi="Times New Roman" w:cs="Times New Roman"/>
          <w:sz w:val="28"/>
          <w:szCs w:val="28"/>
        </w:rPr>
        <w:t xml:space="preserve"> м</w:t>
      </w:r>
      <w:r>
        <w:rPr>
          <w:rFonts w:ascii="Times New Roman" w:hAnsi="Times New Roman" w:cs="Times New Roman"/>
          <w:sz w:val="28"/>
          <w:szCs w:val="28"/>
        </w:rPr>
        <w:t xml:space="preserve">. </w:t>
      </w:r>
    </w:p>
    <w:p w14:paraId="0E577752" w14:textId="68D49C69" w:rsidR="00DD11E4" w:rsidRDefault="00DD11E4" w:rsidP="003523E8">
      <w:pPr>
        <w:shd w:val="clear" w:color="auto" w:fill="FFFFFF"/>
        <w:spacing w:after="0" w:line="240" w:lineRule="auto"/>
        <w:ind w:firstLine="709"/>
        <w:jc w:val="both"/>
        <w:rPr>
          <w:rFonts w:ascii="Times New Roman" w:hAnsi="Times New Roman" w:cs="Times New Roman"/>
          <w:sz w:val="28"/>
          <w:szCs w:val="28"/>
        </w:rPr>
      </w:pPr>
      <w:r w:rsidRPr="00A20F72">
        <w:rPr>
          <w:rFonts w:ascii="Times New Roman" w:hAnsi="Times New Roman" w:cs="Times New Roman"/>
          <w:sz w:val="28"/>
          <w:szCs w:val="28"/>
        </w:rPr>
        <w:t>Расстояние от границ смежного земельного участка</w:t>
      </w:r>
      <w:r w:rsidR="003523E8">
        <w:rPr>
          <w:rFonts w:ascii="Times New Roman" w:hAnsi="Times New Roman" w:cs="Times New Roman"/>
          <w:sz w:val="28"/>
          <w:szCs w:val="28"/>
        </w:rPr>
        <w:t xml:space="preserve"> </w:t>
      </w:r>
      <w:r>
        <w:rPr>
          <w:rFonts w:ascii="Times New Roman" w:hAnsi="Times New Roman" w:cs="Times New Roman"/>
          <w:sz w:val="28"/>
          <w:szCs w:val="28"/>
        </w:rPr>
        <w:t>-</w:t>
      </w:r>
      <w:r w:rsidRPr="000B6BED">
        <w:rPr>
          <w:rFonts w:ascii="Times New Roman" w:hAnsi="Times New Roman" w:cs="Times New Roman"/>
          <w:sz w:val="28"/>
          <w:szCs w:val="28"/>
        </w:rPr>
        <w:t xml:space="preserve"> 3</w:t>
      </w:r>
      <w:r>
        <w:rPr>
          <w:rFonts w:ascii="Times New Roman" w:hAnsi="Times New Roman" w:cs="Times New Roman"/>
          <w:sz w:val="28"/>
          <w:szCs w:val="28"/>
        </w:rPr>
        <w:t>м</w:t>
      </w:r>
      <w:r w:rsidR="003523E8">
        <w:rPr>
          <w:rFonts w:ascii="Times New Roman" w:hAnsi="Times New Roman" w:cs="Times New Roman"/>
          <w:sz w:val="28"/>
          <w:szCs w:val="28"/>
        </w:rPr>
        <w:t>.</w:t>
      </w:r>
    </w:p>
    <w:p w14:paraId="4C893E2F" w14:textId="5870B406" w:rsidR="00DD11E4" w:rsidRDefault="00DD11E4" w:rsidP="00DD11E4">
      <w:pPr>
        <w:shd w:val="clear" w:color="auto" w:fill="FFFFFF"/>
        <w:spacing w:after="0" w:line="240" w:lineRule="auto"/>
        <w:ind w:firstLine="709"/>
        <w:jc w:val="both"/>
        <w:rPr>
          <w:rFonts w:ascii="Times New Roman" w:hAnsi="Times New Roman" w:cs="Times New Roman"/>
          <w:sz w:val="28"/>
          <w:szCs w:val="28"/>
        </w:rPr>
      </w:pPr>
      <w:r w:rsidRPr="00A20F72">
        <w:rPr>
          <w:rFonts w:ascii="Times New Roman" w:hAnsi="Times New Roman" w:cs="Times New Roman"/>
          <w:sz w:val="28"/>
          <w:szCs w:val="28"/>
        </w:rPr>
        <w:t xml:space="preserve">Количество этажей – </w:t>
      </w:r>
      <w:r>
        <w:rPr>
          <w:rFonts w:ascii="Times New Roman" w:hAnsi="Times New Roman" w:cs="Times New Roman"/>
          <w:sz w:val="28"/>
          <w:szCs w:val="28"/>
        </w:rPr>
        <w:t>до</w:t>
      </w:r>
      <w:r w:rsidRPr="00A20F72">
        <w:rPr>
          <w:rFonts w:ascii="Times New Roman" w:hAnsi="Times New Roman" w:cs="Times New Roman"/>
          <w:sz w:val="28"/>
          <w:szCs w:val="28"/>
        </w:rPr>
        <w:t xml:space="preserve"> </w:t>
      </w:r>
      <w:r w:rsidR="003523E8">
        <w:rPr>
          <w:rFonts w:ascii="Times New Roman" w:hAnsi="Times New Roman" w:cs="Times New Roman"/>
          <w:sz w:val="28"/>
          <w:szCs w:val="28"/>
        </w:rPr>
        <w:t>3</w:t>
      </w:r>
      <w:r>
        <w:rPr>
          <w:rFonts w:ascii="Times New Roman" w:hAnsi="Times New Roman" w:cs="Times New Roman"/>
          <w:sz w:val="28"/>
          <w:szCs w:val="28"/>
        </w:rPr>
        <w:t xml:space="preserve"> надземных этажей</w:t>
      </w:r>
      <w:r w:rsidR="003523E8">
        <w:rPr>
          <w:rFonts w:ascii="Times New Roman" w:hAnsi="Times New Roman" w:cs="Times New Roman"/>
          <w:sz w:val="28"/>
          <w:szCs w:val="28"/>
        </w:rPr>
        <w:t xml:space="preserve"> включительно</w:t>
      </w:r>
      <w:r>
        <w:rPr>
          <w:rFonts w:ascii="Times New Roman" w:hAnsi="Times New Roman" w:cs="Times New Roman"/>
          <w:sz w:val="28"/>
          <w:szCs w:val="28"/>
        </w:rPr>
        <w:t>.</w:t>
      </w:r>
      <w:r w:rsidR="003523E8">
        <w:rPr>
          <w:rFonts w:ascii="Times New Roman" w:hAnsi="Times New Roman" w:cs="Times New Roman"/>
          <w:sz w:val="28"/>
          <w:szCs w:val="28"/>
        </w:rPr>
        <w:t xml:space="preserve"> Высота не подлежит установлению.</w:t>
      </w:r>
      <w:r>
        <w:rPr>
          <w:rFonts w:ascii="Times New Roman" w:hAnsi="Times New Roman" w:cs="Times New Roman"/>
          <w:sz w:val="28"/>
          <w:szCs w:val="28"/>
        </w:rPr>
        <w:t xml:space="preserve"> </w:t>
      </w:r>
    </w:p>
    <w:p w14:paraId="48237028" w14:textId="70B4F2D4" w:rsidR="00DD11E4" w:rsidRPr="003523E8" w:rsidRDefault="00DD11E4" w:rsidP="003523E8">
      <w:pPr>
        <w:shd w:val="clear" w:color="auto" w:fill="FFFFFF"/>
        <w:spacing w:after="0" w:line="240" w:lineRule="auto"/>
        <w:ind w:firstLine="709"/>
        <w:jc w:val="both"/>
        <w:rPr>
          <w:rFonts w:ascii="Times New Roman" w:hAnsi="Times New Roman" w:cs="Times New Roman"/>
          <w:sz w:val="28"/>
          <w:szCs w:val="28"/>
        </w:rPr>
      </w:pPr>
      <w:r w:rsidRPr="003523E8">
        <w:rPr>
          <w:rFonts w:ascii="Times New Roman" w:hAnsi="Times New Roman" w:cs="Times New Roman"/>
          <w:sz w:val="28"/>
          <w:szCs w:val="28"/>
        </w:rPr>
        <w:t xml:space="preserve">Максимальный процент застройки в границах земельного участка </w:t>
      </w:r>
      <w:r w:rsidR="003523E8" w:rsidRPr="003523E8">
        <w:rPr>
          <w:rFonts w:ascii="Times New Roman" w:hAnsi="Times New Roman" w:cs="Times New Roman"/>
          <w:sz w:val="28"/>
          <w:szCs w:val="28"/>
        </w:rPr>
        <w:t>не подлежит установлению.</w:t>
      </w:r>
    </w:p>
    <w:p w14:paraId="441F2523" w14:textId="77777777" w:rsidR="003523E8" w:rsidRPr="003523E8" w:rsidRDefault="003523E8" w:rsidP="003523E8">
      <w:pPr>
        <w:shd w:val="clear" w:color="auto" w:fill="FFFFFF"/>
        <w:spacing w:after="0" w:line="240" w:lineRule="auto"/>
        <w:ind w:firstLine="720"/>
        <w:jc w:val="both"/>
        <w:rPr>
          <w:rFonts w:ascii="Times New Roman" w:hAnsi="Times New Roman" w:cs="Times New Roman"/>
          <w:sz w:val="28"/>
          <w:szCs w:val="28"/>
        </w:rPr>
      </w:pPr>
      <w:r w:rsidRPr="003523E8">
        <w:rPr>
          <w:rFonts w:ascii="Times New Roman" w:hAnsi="Times New Roman" w:cs="Times New Roman"/>
          <w:bCs/>
          <w:sz w:val="28"/>
          <w:szCs w:val="28"/>
        </w:rPr>
        <w:t>Н</w:t>
      </w:r>
      <w:r w:rsidRPr="003523E8">
        <w:rPr>
          <w:rFonts w:ascii="Times New Roman" w:hAnsi="Times New Roman" w:cs="Times New Roman"/>
          <w:sz w:val="28"/>
          <w:szCs w:val="28"/>
        </w:rPr>
        <w:t xml:space="preserve">ачальный размер годовой арендной платы за земельный участок составляет 42 тыс. 500 рублей. </w:t>
      </w:r>
    </w:p>
    <w:p w14:paraId="79E086EE" w14:textId="77777777" w:rsidR="003523E8" w:rsidRPr="003523E8" w:rsidRDefault="003523E8" w:rsidP="003523E8">
      <w:pPr>
        <w:shd w:val="clear" w:color="auto" w:fill="FFFFFF"/>
        <w:spacing w:after="0" w:line="240" w:lineRule="auto"/>
        <w:ind w:firstLine="720"/>
        <w:jc w:val="both"/>
        <w:rPr>
          <w:rFonts w:ascii="Times New Roman" w:hAnsi="Times New Roman" w:cs="Times New Roman"/>
          <w:sz w:val="28"/>
          <w:szCs w:val="28"/>
        </w:rPr>
      </w:pPr>
      <w:r w:rsidRPr="003523E8">
        <w:rPr>
          <w:rFonts w:ascii="Times New Roman" w:hAnsi="Times New Roman" w:cs="Times New Roman"/>
          <w:sz w:val="28"/>
          <w:szCs w:val="28"/>
        </w:rPr>
        <w:t>Задаток – в размере 38 тыс. 250 рублей – 90 процентов от начального размера годовой арендной платы за земельный участок.</w:t>
      </w:r>
    </w:p>
    <w:p w14:paraId="35A542C9" w14:textId="77777777" w:rsidR="003523E8" w:rsidRPr="003523E8" w:rsidRDefault="003523E8" w:rsidP="003523E8">
      <w:pPr>
        <w:shd w:val="clear" w:color="auto" w:fill="FFFFFF"/>
        <w:spacing w:after="0" w:line="240" w:lineRule="auto"/>
        <w:ind w:firstLine="720"/>
        <w:jc w:val="both"/>
        <w:rPr>
          <w:rFonts w:ascii="Times New Roman" w:hAnsi="Times New Roman" w:cs="Times New Roman"/>
          <w:sz w:val="28"/>
          <w:szCs w:val="28"/>
        </w:rPr>
      </w:pPr>
      <w:r w:rsidRPr="003523E8">
        <w:rPr>
          <w:rFonts w:ascii="Times New Roman" w:hAnsi="Times New Roman" w:cs="Times New Roman"/>
          <w:sz w:val="28"/>
          <w:szCs w:val="28"/>
        </w:rPr>
        <w:t>Шаг аукциона – 1200 рублей – 2,83 процента от начального размера годовой арендной платы за земельный участок.</w:t>
      </w:r>
    </w:p>
    <w:p w14:paraId="2CC4CFBE" w14:textId="6B69C77C" w:rsidR="00EA17EB" w:rsidRPr="002D3D0E" w:rsidRDefault="00EA17EB" w:rsidP="00EA17EB">
      <w:pPr>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b/>
          <w:bCs/>
          <w:sz w:val="28"/>
          <w:szCs w:val="28"/>
        </w:rPr>
        <w:t>ЛОТ 2</w:t>
      </w:r>
      <w:r w:rsidRPr="00E2514F">
        <w:rPr>
          <w:rFonts w:ascii="Times New Roman" w:hAnsi="Times New Roman" w:cs="Times New Roman"/>
          <w:sz w:val="28"/>
          <w:szCs w:val="28"/>
        </w:rPr>
        <w:t xml:space="preserve">: </w:t>
      </w:r>
      <w:bookmarkStart w:id="1" w:name="_Hlk149032762"/>
      <w:r w:rsidRPr="002D3D0E">
        <w:rPr>
          <w:rFonts w:ascii="Times New Roman" w:hAnsi="Times New Roman" w:cs="Times New Roman"/>
          <w:sz w:val="28"/>
          <w:szCs w:val="28"/>
        </w:rPr>
        <w:t xml:space="preserve">право на заключение </w:t>
      </w:r>
      <w:r w:rsidRPr="002D3D0E">
        <w:rPr>
          <w:rFonts w:ascii="Times New Roman" w:hAnsi="Times New Roman" w:cs="Times New Roman"/>
          <w:b/>
          <w:bCs/>
          <w:sz w:val="28"/>
          <w:szCs w:val="28"/>
        </w:rPr>
        <w:t>сроком на 5 лет</w:t>
      </w:r>
      <w:r w:rsidRPr="002D3D0E">
        <w:rPr>
          <w:rFonts w:ascii="Times New Roman" w:hAnsi="Times New Roman" w:cs="Times New Roman"/>
          <w:sz w:val="28"/>
          <w:szCs w:val="28"/>
        </w:rPr>
        <w:t xml:space="preserve"> договора аренды на </w:t>
      </w:r>
      <w:r w:rsidR="003523E8" w:rsidRPr="002D3D0E">
        <w:rPr>
          <w:rFonts w:ascii="Times New Roman" w:hAnsi="Times New Roman" w:cs="Times New Roman"/>
          <w:color w:val="000000"/>
          <w:sz w:val="28"/>
          <w:szCs w:val="28"/>
        </w:rPr>
        <w:t xml:space="preserve">земельный участок с кадастровым номером </w:t>
      </w:r>
      <w:r w:rsidR="003523E8" w:rsidRPr="002D3D0E">
        <w:rPr>
          <w:rFonts w:ascii="Times New Roman" w:hAnsi="Times New Roman" w:cs="Times New Roman"/>
          <w:sz w:val="28"/>
          <w:szCs w:val="28"/>
        </w:rPr>
        <w:t>86:02:0301002:378, расположенный по адресу: Ханты-Мансийский автономный округ – Югра, Ханты-Мансийский район, п. Кедровый, ул. Набережная, д.2,  общей площадью 2762 кв. метров, относящийся к категории земель «Земли населенных пунктов» с видом разрешенного использования: «блокированная жилая застройка».</w:t>
      </w:r>
    </w:p>
    <w:bookmarkEnd w:id="1"/>
    <w:p w14:paraId="15627CCD" w14:textId="77777777" w:rsidR="00EA17EB" w:rsidRPr="002D3D0E" w:rsidRDefault="00EA17EB" w:rsidP="00EA17EB">
      <w:pPr>
        <w:shd w:val="clear" w:color="auto" w:fill="FFFFFF"/>
        <w:spacing w:after="0" w:line="240" w:lineRule="auto"/>
        <w:ind w:firstLine="709"/>
        <w:jc w:val="both"/>
        <w:rPr>
          <w:rFonts w:ascii="Times New Roman" w:hAnsi="Times New Roman" w:cs="Times New Roman"/>
          <w:sz w:val="28"/>
          <w:szCs w:val="28"/>
        </w:rPr>
      </w:pPr>
      <w:r w:rsidRPr="002D3D0E">
        <w:rPr>
          <w:rFonts w:ascii="Times New Roman" w:hAnsi="Times New Roman" w:cs="Times New Roman"/>
          <w:sz w:val="28"/>
          <w:szCs w:val="28"/>
        </w:rPr>
        <w:t>Границы земельного участка указаны в выписке из Единого государственного реестра недвижимости об объекте недвижимости, которая прилагается в составе документов к настоящему извещению.</w:t>
      </w:r>
    </w:p>
    <w:p w14:paraId="7E5A709A" w14:textId="77777777" w:rsidR="00EA17EB" w:rsidRPr="00E2514F" w:rsidRDefault="00EA17EB" w:rsidP="00EA17EB">
      <w:pPr>
        <w:pStyle w:val="af1"/>
        <w:numPr>
          <w:ilvl w:val="0"/>
          <w:numId w:val="1"/>
        </w:numPr>
        <w:shd w:val="clear" w:color="auto" w:fill="FFFFFF"/>
        <w:ind w:firstLine="709"/>
        <w:jc w:val="both"/>
        <w:rPr>
          <w:iCs/>
          <w:sz w:val="28"/>
          <w:szCs w:val="28"/>
        </w:rPr>
      </w:pPr>
      <w:r w:rsidRPr="00E2514F">
        <w:rPr>
          <w:iCs/>
          <w:sz w:val="28"/>
          <w:szCs w:val="28"/>
        </w:rPr>
        <w:lastRenderedPageBreak/>
        <w:t>Осмотр земельного участка производиться с даты размещения извещения о проведении аукциона на официальном сайте заинтересованными лицами самостоятельно, без участия Организатора.</w:t>
      </w:r>
    </w:p>
    <w:p w14:paraId="6E9EC39F" w14:textId="77777777" w:rsidR="00EA17EB" w:rsidRPr="00E2514F" w:rsidRDefault="00EA17EB" w:rsidP="00EA17EB">
      <w:pPr>
        <w:shd w:val="clear" w:color="auto" w:fill="FFFFFF"/>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color w:val="000000" w:themeColor="text1"/>
          <w:sz w:val="28"/>
          <w:szCs w:val="28"/>
        </w:rPr>
        <w:t xml:space="preserve">В </w:t>
      </w:r>
      <w:r w:rsidRPr="00E2514F">
        <w:rPr>
          <w:rFonts w:ascii="Times New Roman" w:hAnsi="Times New Roman" w:cs="Times New Roman"/>
          <w:sz w:val="28"/>
          <w:szCs w:val="28"/>
        </w:rPr>
        <w:t>соответствии</w:t>
      </w:r>
      <w:r w:rsidRPr="00E2514F">
        <w:rPr>
          <w:rFonts w:ascii="Times New Roman" w:hAnsi="Times New Roman" w:cs="Times New Roman"/>
          <w:color w:val="000000" w:themeColor="text1"/>
          <w:sz w:val="28"/>
          <w:szCs w:val="28"/>
        </w:rPr>
        <w:t xml:space="preserve">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sidRPr="00E2514F">
        <w:rPr>
          <w:rFonts w:ascii="Times New Roman" w:hAnsi="Times New Roman" w:cs="Times New Roman"/>
          <w:sz w:val="28"/>
          <w:szCs w:val="28"/>
        </w:rPr>
        <w:t xml:space="preserve">Постановлением Правительства Российской Федерации № 861 от 27.12.2004 г. технические условия для технического присоединения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14:paraId="5BC39861" w14:textId="77777777" w:rsidR="00EA17EB" w:rsidRPr="00E2514F" w:rsidRDefault="00EA17EB" w:rsidP="00EA17EB">
      <w:pPr>
        <w:shd w:val="clear" w:color="auto" w:fill="FFFFFF"/>
        <w:spacing w:after="0" w:line="240" w:lineRule="auto"/>
        <w:ind w:firstLine="709"/>
        <w:jc w:val="both"/>
        <w:rPr>
          <w:rFonts w:ascii="Times New Roman" w:hAnsi="Times New Roman" w:cs="Times New Roman"/>
          <w:i/>
          <w:iCs/>
          <w:sz w:val="28"/>
          <w:szCs w:val="28"/>
        </w:rPr>
      </w:pPr>
      <w:r w:rsidRPr="00E2514F">
        <w:rPr>
          <w:rFonts w:ascii="Times New Roman" w:hAnsi="Times New Roman" w:cs="Times New Roman"/>
          <w:i/>
          <w:iCs/>
          <w:sz w:val="28"/>
          <w:szCs w:val="28"/>
        </w:rPr>
        <w:t>Подключение объекта к сетям инженерно-технического обеспечения.</w:t>
      </w:r>
    </w:p>
    <w:p w14:paraId="2577FF1A" w14:textId="77777777" w:rsidR="003523E8" w:rsidRPr="00EB1534" w:rsidRDefault="003523E8" w:rsidP="003523E8">
      <w:pPr>
        <w:pStyle w:val="af1"/>
        <w:numPr>
          <w:ilvl w:val="0"/>
          <w:numId w:val="5"/>
        </w:numPr>
        <w:shd w:val="clear" w:color="auto" w:fill="FFFFFF"/>
        <w:ind w:left="928"/>
        <w:jc w:val="both"/>
        <w:rPr>
          <w:sz w:val="28"/>
          <w:szCs w:val="28"/>
        </w:rPr>
      </w:pPr>
      <w:r>
        <w:rPr>
          <w:sz w:val="28"/>
          <w:szCs w:val="28"/>
        </w:rPr>
        <w:t>Т</w:t>
      </w:r>
      <w:r w:rsidRPr="00EB1534">
        <w:rPr>
          <w:sz w:val="28"/>
          <w:szCs w:val="28"/>
        </w:rPr>
        <w:t>очка подключения к существующим сетям водоснабжения:</w:t>
      </w:r>
    </w:p>
    <w:p w14:paraId="07825939" w14:textId="28708ECD" w:rsidR="003523E8" w:rsidRDefault="003523E8" w:rsidP="003523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отсутствует. Предусмотреть подключение </w:t>
      </w:r>
      <w:proofErr w:type="gramStart"/>
      <w:r>
        <w:rPr>
          <w:rFonts w:ascii="Times New Roman" w:hAnsi="Times New Roman" w:cs="Times New Roman"/>
          <w:sz w:val="28"/>
          <w:szCs w:val="28"/>
        </w:rPr>
        <w:t>к участка</w:t>
      </w:r>
      <w:proofErr w:type="gramEnd"/>
      <w:r>
        <w:rPr>
          <w:rFonts w:ascii="Times New Roman" w:hAnsi="Times New Roman" w:cs="Times New Roman"/>
          <w:sz w:val="28"/>
          <w:szCs w:val="28"/>
        </w:rPr>
        <w:t xml:space="preserve"> к индивидуальному источнику водоснабжения.</w:t>
      </w:r>
    </w:p>
    <w:p w14:paraId="2EA58BD7" w14:textId="77777777" w:rsidR="003523E8" w:rsidRDefault="003523E8" w:rsidP="003523E8">
      <w:pPr>
        <w:pStyle w:val="af1"/>
        <w:numPr>
          <w:ilvl w:val="0"/>
          <w:numId w:val="5"/>
        </w:numPr>
        <w:shd w:val="clear" w:color="auto" w:fill="FFFFFF"/>
        <w:ind w:left="928"/>
        <w:jc w:val="both"/>
        <w:rPr>
          <w:sz w:val="28"/>
          <w:szCs w:val="28"/>
        </w:rPr>
      </w:pPr>
      <w:r>
        <w:rPr>
          <w:sz w:val="28"/>
          <w:szCs w:val="28"/>
        </w:rPr>
        <w:t>Точка подключения к существующим сетям теплоснабжения: отсутствует.</w:t>
      </w:r>
    </w:p>
    <w:p w14:paraId="1FF2906C" w14:textId="77777777" w:rsidR="003523E8" w:rsidRDefault="003523E8" w:rsidP="003523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отсутствием сетей теплоснабжения в районе объекта, предусмотреть отопление объекта к альтернативным источникам энергии.</w:t>
      </w:r>
    </w:p>
    <w:p w14:paraId="379B467E" w14:textId="77777777" w:rsidR="003523E8" w:rsidRDefault="003523E8" w:rsidP="003523E8">
      <w:pPr>
        <w:pStyle w:val="af1"/>
        <w:numPr>
          <w:ilvl w:val="0"/>
          <w:numId w:val="5"/>
        </w:numPr>
        <w:shd w:val="clear" w:color="auto" w:fill="FFFFFF"/>
        <w:ind w:left="928"/>
        <w:jc w:val="both"/>
        <w:rPr>
          <w:sz w:val="28"/>
          <w:szCs w:val="28"/>
        </w:rPr>
      </w:pPr>
      <w:r>
        <w:rPr>
          <w:sz w:val="28"/>
          <w:szCs w:val="28"/>
        </w:rPr>
        <w:t>Точка подключения к сетям газоснабжения: отсутствует.</w:t>
      </w:r>
    </w:p>
    <w:p w14:paraId="5AEC1FA5" w14:textId="77777777" w:rsidR="003523E8" w:rsidRDefault="003523E8" w:rsidP="003523E8">
      <w:pPr>
        <w:pStyle w:val="af1"/>
        <w:shd w:val="clear" w:color="auto" w:fill="FFFFFF"/>
        <w:ind w:left="0" w:firstLine="708"/>
        <w:jc w:val="both"/>
        <w:rPr>
          <w:sz w:val="28"/>
          <w:szCs w:val="28"/>
        </w:rPr>
      </w:pPr>
      <w:r>
        <w:rPr>
          <w:sz w:val="28"/>
          <w:szCs w:val="28"/>
        </w:rPr>
        <w:t xml:space="preserve">в связи с отсутствием сетей газоснабжения, предусмотреть подключение участка к </w:t>
      </w:r>
      <w:r w:rsidRPr="00403FE0">
        <w:rPr>
          <w:sz w:val="28"/>
          <w:szCs w:val="28"/>
        </w:rPr>
        <w:t>альтернативным источникам энергии</w:t>
      </w:r>
      <w:r>
        <w:rPr>
          <w:sz w:val="28"/>
          <w:szCs w:val="28"/>
        </w:rPr>
        <w:t>.</w:t>
      </w:r>
    </w:p>
    <w:p w14:paraId="2F86EEE9" w14:textId="77777777" w:rsidR="003523E8" w:rsidRDefault="003523E8" w:rsidP="003523E8">
      <w:pPr>
        <w:pStyle w:val="af1"/>
        <w:shd w:val="clear" w:color="auto" w:fill="FFFFFF"/>
        <w:ind w:left="0" w:firstLine="708"/>
        <w:jc w:val="both"/>
        <w:rPr>
          <w:sz w:val="28"/>
          <w:szCs w:val="28"/>
        </w:rPr>
      </w:pPr>
      <w:r>
        <w:rPr>
          <w:sz w:val="28"/>
          <w:szCs w:val="28"/>
        </w:rPr>
        <w:t>Т</w:t>
      </w:r>
      <w:r w:rsidRPr="00EB1534">
        <w:rPr>
          <w:sz w:val="28"/>
          <w:szCs w:val="28"/>
        </w:rPr>
        <w:t xml:space="preserve">очка подключения к существующим сетям </w:t>
      </w:r>
      <w:r>
        <w:rPr>
          <w:sz w:val="28"/>
          <w:szCs w:val="28"/>
        </w:rPr>
        <w:t>водоотведения:</w:t>
      </w:r>
    </w:p>
    <w:p w14:paraId="66881EAF" w14:textId="77777777" w:rsidR="003523E8" w:rsidRPr="00403FE0" w:rsidRDefault="003523E8" w:rsidP="003523E8">
      <w:pPr>
        <w:pStyle w:val="af1"/>
        <w:shd w:val="clear" w:color="auto" w:fill="FFFFFF"/>
        <w:ind w:left="0" w:firstLine="708"/>
        <w:jc w:val="both"/>
        <w:rPr>
          <w:sz w:val="28"/>
          <w:szCs w:val="28"/>
        </w:rPr>
      </w:pPr>
      <w:r>
        <w:rPr>
          <w:sz w:val="28"/>
          <w:szCs w:val="28"/>
        </w:rPr>
        <w:t xml:space="preserve"> в связи с отсутствием сетей водоотведения, предусмотреть подключение участка к индивидуальной системе водоотведения (ЛОС, септик)</w:t>
      </w:r>
      <w:r w:rsidRPr="00403FE0">
        <w:rPr>
          <w:sz w:val="28"/>
          <w:szCs w:val="28"/>
        </w:rPr>
        <w:t>.</w:t>
      </w:r>
    </w:p>
    <w:p w14:paraId="2E0D7A07" w14:textId="77777777" w:rsidR="00EA17EB" w:rsidRPr="00E2514F" w:rsidRDefault="00EA17EB" w:rsidP="00EA17EB">
      <w:pPr>
        <w:shd w:val="clear" w:color="auto" w:fill="FFFFFF"/>
        <w:spacing w:after="0" w:line="240" w:lineRule="auto"/>
        <w:ind w:firstLine="708"/>
        <w:jc w:val="both"/>
        <w:rPr>
          <w:rFonts w:ascii="Times New Roman" w:hAnsi="Times New Roman" w:cs="Times New Roman"/>
          <w:sz w:val="28"/>
          <w:szCs w:val="28"/>
        </w:rPr>
      </w:pPr>
      <w:r w:rsidRPr="00E2514F">
        <w:rPr>
          <w:rFonts w:ascii="Times New Roman" w:hAnsi="Times New Roman" w:cs="Times New Roman"/>
          <w:sz w:val="28"/>
          <w:szCs w:val="28"/>
        </w:rPr>
        <w:t>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w:t>
      </w:r>
    </w:p>
    <w:p w14:paraId="560F275F" w14:textId="77777777" w:rsidR="00EA17EB" w:rsidRPr="00E2514F" w:rsidRDefault="00EA17EB" w:rsidP="00EA17EB">
      <w:pPr>
        <w:shd w:val="clear" w:color="auto" w:fill="FFFFFF"/>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i/>
          <w:iCs/>
          <w:sz w:val="28"/>
          <w:szCs w:val="28"/>
        </w:rPr>
        <w:t>Параметры разрешенного строительства объекта капитального строительства</w:t>
      </w:r>
      <w:r w:rsidRPr="00E2514F">
        <w:rPr>
          <w:rFonts w:ascii="Times New Roman" w:hAnsi="Times New Roman" w:cs="Times New Roman"/>
          <w:sz w:val="28"/>
          <w:szCs w:val="28"/>
        </w:rPr>
        <w:t xml:space="preserve">: </w:t>
      </w:r>
    </w:p>
    <w:p w14:paraId="255A70D5" w14:textId="77777777" w:rsidR="00F90718" w:rsidRPr="003E1B5C" w:rsidRDefault="00F90718" w:rsidP="00F90718">
      <w:pPr>
        <w:shd w:val="clear" w:color="auto" w:fill="FFFFFF"/>
        <w:spacing w:after="0" w:line="240" w:lineRule="auto"/>
        <w:ind w:firstLine="709"/>
        <w:jc w:val="both"/>
        <w:rPr>
          <w:rFonts w:ascii="Times New Roman" w:hAnsi="Times New Roman" w:cs="Times New Roman"/>
          <w:sz w:val="28"/>
          <w:szCs w:val="28"/>
        </w:rPr>
      </w:pPr>
      <w:bookmarkStart w:id="2" w:name="_Hlk149032780"/>
      <w:r w:rsidRPr="003E1B5C">
        <w:rPr>
          <w:rFonts w:ascii="Times New Roman" w:hAnsi="Times New Roman" w:cs="Times New Roman"/>
          <w:sz w:val="28"/>
          <w:szCs w:val="28"/>
        </w:rPr>
        <w:t>Минимальная площадь участка для 1 блока-300 кв.м.</w:t>
      </w:r>
    </w:p>
    <w:p w14:paraId="19A773CC" w14:textId="1B7685DB" w:rsidR="00F90718" w:rsidRPr="003E1B5C" w:rsidRDefault="00F90718" w:rsidP="00F90718">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Максимальная площадь участка -</w:t>
      </w:r>
      <w:r>
        <w:rPr>
          <w:rFonts w:ascii="Times New Roman" w:hAnsi="Times New Roman" w:cs="Times New Roman"/>
          <w:sz w:val="28"/>
          <w:szCs w:val="28"/>
        </w:rPr>
        <w:t xml:space="preserve"> </w:t>
      </w:r>
      <w:r w:rsidRPr="003E1B5C">
        <w:rPr>
          <w:rFonts w:ascii="Times New Roman" w:hAnsi="Times New Roman" w:cs="Times New Roman"/>
          <w:sz w:val="28"/>
          <w:szCs w:val="28"/>
        </w:rPr>
        <w:t>4000 кв.м.</w:t>
      </w:r>
    </w:p>
    <w:p w14:paraId="48121979" w14:textId="77777777" w:rsidR="00F90718" w:rsidRPr="003E1B5C" w:rsidRDefault="00F90718" w:rsidP="00F90718">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 xml:space="preserve">Минимальный отступ от красной линии до объекта -5 м. </w:t>
      </w:r>
    </w:p>
    <w:p w14:paraId="796811EB" w14:textId="77777777" w:rsidR="00F90718" w:rsidRPr="003E1B5C" w:rsidRDefault="00F90718" w:rsidP="00F90718">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Минимальная глубина переднего двора -5 м.</w:t>
      </w:r>
    </w:p>
    <w:p w14:paraId="288451D8" w14:textId="77777777" w:rsidR="00F90718" w:rsidRPr="003E1B5C" w:rsidRDefault="00F90718" w:rsidP="00F90718">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Расстояние от границ смежного земельного участка без отступа со стороны соседнего блока;</w:t>
      </w:r>
    </w:p>
    <w:p w14:paraId="77448D7A" w14:textId="77777777" w:rsidR="00F90718" w:rsidRPr="003E1B5C" w:rsidRDefault="00F90718" w:rsidP="00F90718">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-3 м до основного строения со стороны, не предполагающей примыкания соседнего блока;</w:t>
      </w:r>
    </w:p>
    <w:p w14:paraId="1BF48280" w14:textId="77777777" w:rsidR="00F90718" w:rsidRPr="003E1B5C" w:rsidRDefault="00F90718" w:rsidP="00F90718">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lastRenderedPageBreak/>
        <w:t xml:space="preserve">-1 м до хозяйственных построек, </w:t>
      </w:r>
      <w:proofErr w:type="gramStart"/>
      <w:r w:rsidRPr="003E1B5C">
        <w:rPr>
          <w:rFonts w:ascii="Times New Roman" w:hAnsi="Times New Roman" w:cs="Times New Roman"/>
          <w:sz w:val="28"/>
          <w:szCs w:val="28"/>
        </w:rPr>
        <w:t>допускается  блокировка</w:t>
      </w:r>
      <w:proofErr w:type="gramEnd"/>
      <w:r w:rsidRPr="003E1B5C">
        <w:rPr>
          <w:rFonts w:ascii="Times New Roman" w:hAnsi="Times New Roman" w:cs="Times New Roman"/>
          <w:sz w:val="28"/>
          <w:szCs w:val="28"/>
        </w:rPr>
        <w:t xml:space="preserve"> хозяйственных построек на смежных приусадебных участках по взаимному согласию домовладельцев.</w:t>
      </w:r>
    </w:p>
    <w:p w14:paraId="0E3F21AC" w14:textId="77777777" w:rsidR="00F90718" w:rsidRPr="003E1B5C" w:rsidRDefault="00F90718" w:rsidP="00F90718">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 xml:space="preserve">Количество этажей – не более 3. Высота не подлежит установлению. </w:t>
      </w:r>
    </w:p>
    <w:p w14:paraId="26FB8DAA" w14:textId="77777777" w:rsidR="00F90718" w:rsidRPr="003E1B5C" w:rsidRDefault="00F90718" w:rsidP="00F90718">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Максимальный процент застройки в границах земельного участка -75%</w:t>
      </w:r>
    </w:p>
    <w:bookmarkEnd w:id="2"/>
    <w:p w14:paraId="21C2EF67" w14:textId="77777777" w:rsidR="00F90718" w:rsidRPr="00F90718" w:rsidRDefault="00F90718" w:rsidP="00F90718">
      <w:pPr>
        <w:shd w:val="clear" w:color="auto" w:fill="FFFFFF"/>
        <w:spacing w:after="0" w:line="240" w:lineRule="auto"/>
        <w:ind w:firstLine="720"/>
        <w:jc w:val="both"/>
        <w:rPr>
          <w:rFonts w:ascii="Times New Roman" w:hAnsi="Times New Roman" w:cs="Times New Roman"/>
          <w:sz w:val="28"/>
          <w:szCs w:val="28"/>
        </w:rPr>
      </w:pPr>
      <w:r w:rsidRPr="00F90718">
        <w:rPr>
          <w:rFonts w:ascii="Times New Roman" w:hAnsi="Times New Roman" w:cs="Times New Roman"/>
          <w:bCs/>
          <w:sz w:val="28"/>
          <w:szCs w:val="28"/>
        </w:rPr>
        <w:t>Н</w:t>
      </w:r>
      <w:r w:rsidRPr="00F90718">
        <w:rPr>
          <w:rFonts w:ascii="Times New Roman" w:hAnsi="Times New Roman" w:cs="Times New Roman"/>
          <w:sz w:val="28"/>
          <w:szCs w:val="28"/>
        </w:rPr>
        <w:t xml:space="preserve">ачальный размер годовой арендной платы за земельный участок составляет 19 тыс. 700 рублей. </w:t>
      </w:r>
    </w:p>
    <w:p w14:paraId="4E66F512" w14:textId="77777777" w:rsidR="00F90718" w:rsidRPr="00F90718" w:rsidRDefault="00F90718" w:rsidP="00F90718">
      <w:pPr>
        <w:shd w:val="clear" w:color="auto" w:fill="FFFFFF"/>
        <w:spacing w:after="0" w:line="240" w:lineRule="auto"/>
        <w:ind w:firstLine="720"/>
        <w:jc w:val="both"/>
        <w:rPr>
          <w:rFonts w:ascii="Times New Roman" w:hAnsi="Times New Roman" w:cs="Times New Roman"/>
          <w:sz w:val="28"/>
          <w:szCs w:val="28"/>
        </w:rPr>
      </w:pPr>
      <w:r w:rsidRPr="00F90718">
        <w:rPr>
          <w:rFonts w:ascii="Times New Roman" w:hAnsi="Times New Roman" w:cs="Times New Roman"/>
          <w:sz w:val="28"/>
          <w:szCs w:val="28"/>
        </w:rPr>
        <w:t>Задаток – в размере 17 тыс. 730 рублей – 90 процентов от начального размера годовой арендной платы за земельный участок.</w:t>
      </w:r>
    </w:p>
    <w:p w14:paraId="75B07496" w14:textId="4013682B" w:rsidR="00EA17EB" w:rsidRPr="00F90718" w:rsidRDefault="00F90718" w:rsidP="00F90718">
      <w:pPr>
        <w:shd w:val="clear" w:color="auto" w:fill="FFFFFF"/>
        <w:spacing w:after="0" w:line="240" w:lineRule="auto"/>
        <w:ind w:firstLine="720"/>
        <w:jc w:val="both"/>
        <w:rPr>
          <w:rFonts w:ascii="Times New Roman" w:hAnsi="Times New Roman" w:cs="Times New Roman"/>
          <w:sz w:val="28"/>
          <w:szCs w:val="28"/>
        </w:rPr>
      </w:pPr>
      <w:r w:rsidRPr="00F90718">
        <w:rPr>
          <w:rFonts w:ascii="Times New Roman" w:hAnsi="Times New Roman" w:cs="Times New Roman"/>
          <w:sz w:val="28"/>
          <w:szCs w:val="28"/>
        </w:rPr>
        <w:t>Шаг аукциона – 500 рублей – 2,54 процента от начального размера годовой арендной платы за земельный участок.</w:t>
      </w:r>
    </w:p>
    <w:p w14:paraId="610CDDCA" w14:textId="1DE2E6F4" w:rsidR="00CC2A29" w:rsidRPr="00F90718" w:rsidRDefault="00BF175D" w:rsidP="003E1B5C">
      <w:pPr>
        <w:spacing w:after="0" w:line="240" w:lineRule="auto"/>
        <w:ind w:firstLine="709"/>
        <w:jc w:val="both"/>
        <w:rPr>
          <w:rFonts w:ascii="Times New Roman" w:hAnsi="Times New Roman" w:cs="Times New Roman"/>
          <w:sz w:val="28"/>
          <w:szCs w:val="28"/>
        </w:rPr>
      </w:pPr>
      <w:r w:rsidRPr="00CC2A29">
        <w:rPr>
          <w:rFonts w:ascii="Times New Roman" w:hAnsi="Times New Roman" w:cs="Times New Roman"/>
          <w:b/>
          <w:bCs/>
          <w:sz w:val="28"/>
          <w:szCs w:val="28"/>
        </w:rPr>
        <w:t>ЛОТ 3</w:t>
      </w:r>
      <w:r w:rsidRPr="00CC2A29">
        <w:rPr>
          <w:rFonts w:ascii="Times New Roman" w:hAnsi="Times New Roman" w:cs="Times New Roman"/>
          <w:sz w:val="28"/>
          <w:szCs w:val="28"/>
        </w:rPr>
        <w:t xml:space="preserve">: </w:t>
      </w:r>
      <w:bookmarkStart w:id="3" w:name="_Hlk149032808"/>
      <w:r w:rsidRPr="003E1B5C">
        <w:rPr>
          <w:rFonts w:ascii="Times New Roman" w:hAnsi="Times New Roman" w:cs="Times New Roman"/>
          <w:sz w:val="28"/>
          <w:szCs w:val="28"/>
        </w:rPr>
        <w:t xml:space="preserve">право на заключение </w:t>
      </w:r>
      <w:r w:rsidRPr="003E1B5C">
        <w:rPr>
          <w:rFonts w:ascii="Times New Roman" w:hAnsi="Times New Roman" w:cs="Times New Roman"/>
          <w:b/>
          <w:bCs/>
          <w:sz w:val="28"/>
          <w:szCs w:val="28"/>
        </w:rPr>
        <w:t xml:space="preserve">сроком на </w:t>
      </w:r>
      <w:r w:rsidR="0036444E" w:rsidRPr="003E1B5C">
        <w:rPr>
          <w:rFonts w:ascii="Times New Roman" w:hAnsi="Times New Roman" w:cs="Times New Roman"/>
          <w:b/>
          <w:bCs/>
          <w:sz w:val="28"/>
          <w:szCs w:val="28"/>
        </w:rPr>
        <w:t>5</w:t>
      </w:r>
      <w:r w:rsidRPr="003E1B5C">
        <w:rPr>
          <w:rFonts w:ascii="Times New Roman" w:hAnsi="Times New Roman" w:cs="Times New Roman"/>
          <w:b/>
          <w:bCs/>
          <w:sz w:val="28"/>
          <w:szCs w:val="28"/>
        </w:rPr>
        <w:t xml:space="preserve"> лет</w:t>
      </w:r>
      <w:r w:rsidRPr="003E1B5C">
        <w:rPr>
          <w:rFonts w:ascii="Times New Roman" w:hAnsi="Times New Roman" w:cs="Times New Roman"/>
          <w:sz w:val="28"/>
          <w:szCs w:val="28"/>
        </w:rPr>
        <w:t xml:space="preserve"> договора аренды, на </w:t>
      </w:r>
      <w:bookmarkEnd w:id="3"/>
      <w:r w:rsidR="00F90718" w:rsidRPr="00F90718">
        <w:rPr>
          <w:rFonts w:ascii="Times New Roman" w:hAnsi="Times New Roman" w:cs="Times New Roman"/>
          <w:color w:val="000000"/>
          <w:sz w:val="28"/>
          <w:szCs w:val="28"/>
        </w:rPr>
        <w:t xml:space="preserve">земельный участок с кадастровым номером </w:t>
      </w:r>
      <w:r w:rsidR="00F90718" w:rsidRPr="00F90718">
        <w:rPr>
          <w:rFonts w:ascii="Times New Roman" w:hAnsi="Times New Roman" w:cs="Times New Roman"/>
          <w:sz w:val="28"/>
          <w:szCs w:val="28"/>
        </w:rPr>
        <w:t>86:02:0301002:376, расположенный по адресу: Ханты-Мансийский автономный округ – Югра, Ханты-Мансийский район, п. Кедровый, ул. Набережная, д.3,  общей площадью 2899 кв. метров, относящийся к категории земель «Земли населенных пунктов» с видом разрешенного использования: «блокированная жилая застройка»</w:t>
      </w:r>
      <w:r w:rsidR="00B16804" w:rsidRPr="00F90718">
        <w:rPr>
          <w:rFonts w:ascii="Times New Roman" w:hAnsi="Times New Roman" w:cs="Times New Roman"/>
          <w:sz w:val="28"/>
          <w:szCs w:val="28"/>
        </w:rPr>
        <w:t>.</w:t>
      </w:r>
    </w:p>
    <w:p w14:paraId="5D63673D" w14:textId="77777777" w:rsidR="00B16804" w:rsidRPr="003E1B5C" w:rsidRDefault="00B16804" w:rsidP="003E1B5C">
      <w:pPr>
        <w:shd w:val="clear" w:color="auto" w:fill="FFFFFF"/>
        <w:spacing w:after="0" w:line="240" w:lineRule="auto"/>
        <w:ind w:firstLine="709"/>
        <w:jc w:val="both"/>
        <w:rPr>
          <w:rFonts w:ascii="Times New Roman" w:hAnsi="Times New Roman" w:cs="Times New Roman"/>
          <w:sz w:val="28"/>
          <w:szCs w:val="28"/>
        </w:rPr>
      </w:pPr>
      <w:r w:rsidRPr="00F90718">
        <w:rPr>
          <w:rFonts w:ascii="Times New Roman" w:hAnsi="Times New Roman" w:cs="Times New Roman"/>
          <w:sz w:val="28"/>
          <w:szCs w:val="28"/>
        </w:rPr>
        <w:t>Границы земельного участка указаны в выписке из Единого</w:t>
      </w:r>
      <w:r w:rsidRPr="003E1B5C">
        <w:rPr>
          <w:rFonts w:ascii="Times New Roman" w:hAnsi="Times New Roman" w:cs="Times New Roman"/>
          <w:sz w:val="28"/>
          <w:szCs w:val="28"/>
        </w:rPr>
        <w:t xml:space="preserve"> государственного реестра недвижимости об объекте недвижимости, которая прилагается в составе документов к настоящему извещению.</w:t>
      </w:r>
    </w:p>
    <w:p w14:paraId="497C78E2" w14:textId="77777777" w:rsidR="00B16804" w:rsidRPr="00E2514F" w:rsidRDefault="00B16804" w:rsidP="003E1B5C">
      <w:pPr>
        <w:pStyle w:val="af1"/>
        <w:numPr>
          <w:ilvl w:val="0"/>
          <w:numId w:val="1"/>
        </w:numPr>
        <w:shd w:val="clear" w:color="auto" w:fill="FFFFFF"/>
        <w:ind w:firstLine="709"/>
        <w:jc w:val="both"/>
        <w:rPr>
          <w:iCs/>
          <w:sz w:val="28"/>
          <w:szCs w:val="28"/>
        </w:rPr>
      </w:pPr>
      <w:r w:rsidRPr="003E1B5C">
        <w:rPr>
          <w:iCs/>
          <w:sz w:val="28"/>
          <w:szCs w:val="28"/>
        </w:rPr>
        <w:t>Осмотр земельного участка</w:t>
      </w:r>
      <w:r w:rsidRPr="00E2514F">
        <w:rPr>
          <w:iCs/>
          <w:sz w:val="28"/>
          <w:szCs w:val="28"/>
        </w:rPr>
        <w:t xml:space="preserve"> производиться с даты размещения извещения о проведении аукциона на официальном сайте заинтересованными лицами самостоятельно, без участия Организатора.</w:t>
      </w:r>
    </w:p>
    <w:p w14:paraId="47365B41" w14:textId="77777777" w:rsidR="00B16804" w:rsidRPr="00E2514F" w:rsidRDefault="00B16804" w:rsidP="00B16804">
      <w:pPr>
        <w:shd w:val="clear" w:color="auto" w:fill="FFFFFF"/>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color w:val="000000" w:themeColor="text1"/>
          <w:sz w:val="28"/>
          <w:szCs w:val="28"/>
        </w:rPr>
        <w:t xml:space="preserve">В </w:t>
      </w:r>
      <w:r w:rsidRPr="00E2514F">
        <w:rPr>
          <w:rFonts w:ascii="Times New Roman" w:hAnsi="Times New Roman" w:cs="Times New Roman"/>
          <w:sz w:val="28"/>
          <w:szCs w:val="28"/>
        </w:rPr>
        <w:t>соответствии</w:t>
      </w:r>
      <w:r w:rsidRPr="00E2514F">
        <w:rPr>
          <w:rFonts w:ascii="Times New Roman" w:hAnsi="Times New Roman" w:cs="Times New Roman"/>
          <w:color w:val="000000" w:themeColor="text1"/>
          <w:sz w:val="28"/>
          <w:szCs w:val="28"/>
        </w:rPr>
        <w:t xml:space="preserve">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sidRPr="00E2514F">
        <w:rPr>
          <w:rFonts w:ascii="Times New Roman" w:hAnsi="Times New Roman" w:cs="Times New Roman"/>
          <w:sz w:val="28"/>
          <w:szCs w:val="28"/>
        </w:rPr>
        <w:t xml:space="preserve">Постановлением Правительства Российской Федерации № 861 от 27.12.2004 г. технические условия для технического присоединения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14:paraId="56975B5D" w14:textId="77777777" w:rsidR="004A348D" w:rsidRPr="00E2514F" w:rsidRDefault="004A348D" w:rsidP="004A348D">
      <w:pPr>
        <w:shd w:val="clear" w:color="auto" w:fill="FFFFFF"/>
        <w:spacing w:after="0" w:line="240" w:lineRule="auto"/>
        <w:ind w:firstLine="709"/>
        <w:jc w:val="both"/>
        <w:rPr>
          <w:rFonts w:ascii="Times New Roman" w:hAnsi="Times New Roman" w:cs="Times New Roman"/>
          <w:i/>
          <w:iCs/>
          <w:sz w:val="28"/>
          <w:szCs w:val="28"/>
        </w:rPr>
      </w:pPr>
      <w:r w:rsidRPr="00E2514F">
        <w:rPr>
          <w:rFonts w:ascii="Times New Roman" w:hAnsi="Times New Roman" w:cs="Times New Roman"/>
          <w:i/>
          <w:iCs/>
          <w:sz w:val="28"/>
          <w:szCs w:val="28"/>
        </w:rPr>
        <w:t>Подключение объекта к сетям инженерно-технического обеспечения.</w:t>
      </w:r>
    </w:p>
    <w:p w14:paraId="0798EF7B" w14:textId="77777777" w:rsidR="004A348D" w:rsidRPr="00EB1534" w:rsidRDefault="004A348D" w:rsidP="004A348D">
      <w:pPr>
        <w:pStyle w:val="af1"/>
        <w:numPr>
          <w:ilvl w:val="0"/>
          <w:numId w:val="5"/>
        </w:numPr>
        <w:shd w:val="clear" w:color="auto" w:fill="FFFFFF"/>
        <w:ind w:left="928"/>
        <w:jc w:val="both"/>
        <w:rPr>
          <w:sz w:val="28"/>
          <w:szCs w:val="28"/>
        </w:rPr>
      </w:pPr>
      <w:r>
        <w:rPr>
          <w:sz w:val="28"/>
          <w:szCs w:val="28"/>
        </w:rPr>
        <w:t>Т</w:t>
      </w:r>
      <w:r w:rsidRPr="00EB1534">
        <w:rPr>
          <w:sz w:val="28"/>
          <w:szCs w:val="28"/>
        </w:rPr>
        <w:t>очка подключения к существующим сетям водоснабжения:</w:t>
      </w:r>
    </w:p>
    <w:p w14:paraId="1127FC5B" w14:textId="77777777" w:rsidR="004A348D" w:rsidRDefault="004A348D" w:rsidP="004A348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отсутствует. Предусмотреть подключение </w:t>
      </w:r>
      <w:proofErr w:type="gramStart"/>
      <w:r>
        <w:rPr>
          <w:rFonts w:ascii="Times New Roman" w:hAnsi="Times New Roman" w:cs="Times New Roman"/>
          <w:sz w:val="28"/>
          <w:szCs w:val="28"/>
        </w:rPr>
        <w:t>к участка</w:t>
      </w:r>
      <w:proofErr w:type="gramEnd"/>
      <w:r>
        <w:rPr>
          <w:rFonts w:ascii="Times New Roman" w:hAnsi="Times New Roman" w:cs="Times New Roman"/>
          <w:sz w:val="28"/>
          <w:szCs w:val="28"/>
        </w:rPr>
        <w:t xml:space="preserve"> к индивидуальному источнику водоснабжения.</w:t>
      </w:r>
    </w:p>
    <w:p w14:paraId="4608EB27" w14:textId="77777777" w:rsidR="004A348D" w:rsidRDefault="004A348D" w:rsidP="004A348D">
      <w:pPr>
        <w:pStyle w:val="af1"/>
        <w:numPr>
          <w:ilvl w:val="0"/>
          <w:numId w:val="5"/>
        </w:numPr>
        <w:shd w:val="clear" w:color="auto" w:fill="FFFFFF"/>
        <w:ind w:left="928"/>
        <w:jc w:val="both"/>
        <w:rPr>
          <w:sz w:val="28"/>
          <w:szCs w:val="28"/>
        </w:rPr>
      </w:pPr>
      <w:r>
        <w:rPr>
          <w:sz w:val="28"/>
          <w:szCs w:val="28"/>
        </w:rPr>
        <w:t>Точка подключения к существующим сетям теплоснабжения: отсутствует.</w:t>
      </w:r>
    </w:p>
    <w:p w14:paraId="5F320491" w14:textId="77777777" w:rsidR="004A348D" w:rsidRDefault="004A348D" w:rsidP="004A348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отсутствием сетей теплоснабжения в районе объекта, предусмотреть отопление объекта к альтернативным источникам энергии.</w:t>
      </w:r>
    </w:p>
    <w:p w14:paraId="1CE620DE" w14:textId="77777777" w:rsidR="004A348D" w:rsidRDefault="004A348D" w:rsidP="004A348D">
      <w:pPr>
        <w:pStyle w:val="af1"/>
        <w:numPr>
          <w:ilvl w:val="0"/>
          <w:numId w:val="5"/>
        </w:numPr>
        <w:shd w:val="clear" w:color="auto" w:fill="FFFFFF"/>
        <w:ind w:left="928"/>
        <w:jc w:val="both"/>
        <w:rPr>
          <w:sz w:val="28"/>
          <w:szCs w:val="28"/>
        </w:rPr>
      </w:pPr>
      <w:r>
        <w:rPr>
          <w:sz w:val="28"/>
          <w:szCs w:val="28"/>
        </w:rPr>
        <w:t>Точка подключения к сетям газоснабжения: отсутствует.</w:t>
      </w:r>
    </w:p>
    <w:p w14:paraId="4387B798" w14:textId="77777777" w:rsidR="004A348D" w:rsidRDefault="004A348D" w:rsidP="004A348D">
      <w:pPr>
        <w:pStyle w:val="af1"/>
        <w:shd w:val="clear" w:color="auto" w:fill="FFFFFF"/>
        <w:ind w:left="0" w:firstLine="708"/>
        <w:jc w:val="both"/>
        <w:rPr>
          <w:sz w:val="28"/>
          <w:szCs w:val="28"/>
        </w:rPr>
      </w:pPr>
      <w:r>
        <w:rPr>
          <w:sz w:val="28"/>
          <w:szCs w:val="28"/>
        </w:rPr>
        <w:lastRenderedPageBreak/>
        <w:t xml:space="preserve">в связи с отсутствием сетей газоснабжения, предусмотреть подключение участка к </w:t>
      </w:r>
      <w:r w:rsidRPr="00403FE0">
        <w:rPr>
          <w:sz w:val="28"/>
          <w:szCs w:val="28"/>
        </w:rPr>
        <w:t>альтернативным источникам энергии</w:t>
      </w:r>
      <w:r>
        <w:rPr>
          <w:sz w:val="28"/>
          <w:szCs w:val="28"/>
        </w:rPr>
        <w:t>.</w:t>
      </w:r>
    </w:p>
    <w:p w14:paraId="489B1EFB" w14:textId="77777777" w:rsidR="004A348D" w:rsidRDefault="004A348D" w:rsidP="004A348D">
      <w:pPr>
        <w:pStyle w:val="af1"/>
        <w:shd w:val="clear" w:color="auto" w:fill="FFFFFF"/>
        <w:ind w:left="0" w:firstLine="708"/>
        <w:jc w:val="both"/>
        <w:rPr>
          <w:sz w:val="28"/>
          <w:szCs w:val="28"/>
        </w:rPr>
      </w:pPr>
      <w:r>
        <w:rPr>
          <w:sz w:val="28"/>
          <w:szCs w:val="28"/>
        </w:rPr>
        <w:t>Т</w:t>
      </w:r>
      <w:r w:rsidRPr="00EB1534">
        <w:rPr>
          <w:sz w:val="28"/>
          <w:szCs w:val="28"/>
        </w:rPr>
        <w:t xml:space="preserve">очка подключения к существующим сетям </w:t>
      </w:r>
      <w:r>
        <w:rPr>
          <w:sz w:val="28"/>
          <w:szCs w:val="28"/>
        </w:rPr>
        <w:t>водоотведения:</w:t>
      </w:r>
    </w:p>
    <w:p w14:paraId="02005815" w14:textId="77777777" w:rsidR="004A348D" w:rsidRPr="00403FE0" w:rsidRDefault="004A348D" w:rsidP="004A348D">
      <w:pPr>
        <w:pStyle w:val="af1"/>
        <w:shd w:val="clear" w:color="auto" w:fill="FFFFFF"/>
        <w:ind w:left="0" w:firstLine="708"/>
        <w:jc w:val="both"/>
        <w:rPr>
          <w:sz w:val="28"/>
          <w:szCs w:val="28"/>
        </w:rPr>
      </w:pPr>
      <w:r>
        <w:rPr>
          <w:sz w:val="28"/>
          <w:szCs w:val="28"/>
        </w:rPr>
        <w:t xml:space="preserve"> в связи с отсутствием сетей водоотведения, предусмотреть подключение участка к индивидуальной системе водоотведения (ЛОС, септик)</w:t>
      </w:r>
      <w:r w:rsidRPr="00403FE0">
        <w:rPr>
          <w:sz w:val="28"/>
          <w:szCs w:val="28"/>
        </w:rPr>
        <w:t>.</w:t>
      </w:r>
    </w:p>
    <w:p w14:paraId="623FC963" w14:textId="77777777" w:rsidR="004A348D" w:rsidRPr="00E2514F" w:rsidRDefault="004A348D" w:rsidP="004A348D">
      <w:pPr>
        <w:shd w:val="clear" w:color="auto" w:fill="FFFFFF"/>
        <w:spacing w:after="0" w:line="240" w:lineRule="auto"/>
        <w:ind w:firstLine="708"/>
        <w:jc w:val="both"/>
        <w:rPr>
          <w:rFonts w:ascii="Times New Roman" w:hAnsi="Times New Roman" w:cs="Times New Roman"/>
          <w:sz w:val="28"/>
          <w:szCs w:val="28"/>
        </w:rPr>
      </w:pPr>
      <w:r w:rsidRPr="00E2514F">
        <w:rPr>
          <w:rFonts w:ascii="Times New Roman" w:hAnsi="Times New Roman" w:cs="Times New Roman"/>
          <w:sz w:val="28"/>
          <w:szCs w:val="28"/>
        </w:rPr>
        <w:t>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w:t>
      </w:r>
    </w:p>
    <w:p w14:paraId="441DB7CE" w14:textId="77777777" w:rsidR="004A348D" w:rsidRPr="00E2514F" w:rsidRDefault="004A348D" w:rsidP="004A348D">
      <w:pPr>
        <w:shd w:val="clear" w:color="auto" w:fill="FFFFFF"/>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i/>
          <w:iCs/>
          <w:sz w:val="28"/>
          <w:szCs w:val="28"/>
        </w:rPr>
        <w:t>Параметры разрешенного строительства объекта капитального строительства</w:t>
      </w:r>
      <w:r w:rsidRPr="00E2514F">
        <w:rPr>
          <w:rFonts w:ascii="Times New Roman" w:hAnsi="Times New Roman" w:cs="Times New Roman"/>
          <w:sz w:val="28"/>
          <w:szCs w:val="28"/>
        </w:rPr>
        <w:t xml:space="preserve">: </w:t>
      </w:r>
    </w:p>
    <w:p w14:paraId="43212656" w14:textId="77777777" w:rsidR="004A348D" w:rsidRPr="003E1B5C" w:rsidRDefault="004A348D" w:rsidP="004A348D">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Минимальная площадь участка для 1 блока-300 кв.м.</w:t>
      </w:r>
    </w:p>
    <w:p w14:paraId="69C89C8A" w14:textId="77777777" w:rsidR="004A348D" w:rsidRPr="003E1B5C" w:rsidRDefault="004A348D" w:rsidP="004A348D">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Максимальная площадь участка -</w:t>
      </w:r>
      <w:r>
        <w:rPr>
          <w:rFonts w:ascii="Times New Roman" w:hAnsi="Times New Roman" w:cs="Times New Roman"/>
          <w:sz w:val="28"/>
          <w:szCs w:val="28"/>
        </w:rPr>
        <w:t xml:space="preserve"> </w:t>
      </w:r>
      <w:r w:rsidRPr="003E1B5C">
        <w:rPr>
          <w:rFonts w:ascii="Times New Roman" w:hAnsi="Times New Roman" w:cs="Times New Roman"/>
          <w:sz w:val="28"/>
          <w:szCs w:val="28"/>
        </w:rPr>
        <w:t>4000 кв.м.</w:t>
      </w:r>
    </w:p>
    <w:p w14:paraId="502A382B" w14:textId="77777777" w:rsidR="004A348D" w:rsidRPr="003E1B5C" w:rsidRDefault="004A348D" w:rsidP="004A348D">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 xml:space="preserve">Минимальный отступ от красной линии до объекта -5 м. </w:t>
      </w:r>
    </w:p>
    <w:p w14:paraId="7EB9A1E2" w14:textId="77777777" w:rsidR="004A348D" w:rsidRPr="003E1B5C" w:rsidRDefault="004A348D" w:rsidP="004A348D">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Минимальная глубина переднего двора -5 м.</w:t>
      </w:r>
    </w:p>
    <w:p w14:paraId="32845A42" w14:textId="77777777" w:rsidR="004A348D" w:rsidRPr="003E1B5C" w:rsidRDefault="004A348D" w:rsidP="004A348D">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Расстояние от границ смежного земельного участка без отступа со стороны соседнего блока;</w:t>
      </w:r>
    </w:p>
    <w:p w14:paraId="1A8752E5" w14:textId="77777777" w:rsidR="004A348D" w:rsidRPr="003E1B5C" w:rsidRDefault="004A348D" w:rsidP="004A348D">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-3 м до основного строения со стороны, не предполагающей примыкания соседнего блока;</w:t>
      </w:r>
    </w:p>
    <w:p w14:paraId="5483E884" w14:textId="77777777" w:rsidR="004A348D" w:rsidRPr="003E1B5C" w:rsidRDefault="004A348D" w:rsidP="004A348D">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 xml:space="preserve">-1 м до хозяйственных построек, </w:t>
      </w:r>
      <w:proofErr w:type="gramStart"/>
      <w:r w:rsidRPr="003E1B5C">
        <w:rPr>
          <w:rFonts w:ascii="Times New Roman" w:hAnsi="Times New Roman" w:cs="Times New Roman"/>
          <w:sz w:val="28"/>
          <w:szCs w:val="28"/>
        </w:rPr>
        <w:t>допускается  блокировка</w:t>
      </w:r>
      <w:proofErr w:type="gramEnd"/>
      <w:r w:rsidRPr="003E1B5C">
        <w:rPr>
          <w:rFonts w:ascii="Times New Roman" w:hAnsi="Times New Roman" w:cs="Times New Roman"/>
          <w:sz w:val="28"/>
          <w:szCs w:val="28"/>
        </w:rPr>
        <w:t xml:space="preserve"> хозяйственных построек на смежных приусадебных участках по взаимному согласию домовладельцев.</w:t>
      </w:r>
    </w:p>
    <w:p w14:paraId="637BFB2C" w14:textId="77777777" w:rsidR="004A348D" w:rsidRPr="003E1B5C" w:rsidRDefault="004A348D" w:rsidP="004A348D">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 xml:space="preserve">Количество этажей – не более 3. Высота не подлежит установлению. </w:t>
      </w:r>
    </w:p>
    <w:p w14:paraId="265FC46B" w14:textId="77777777" w:rsidR="004A348D" w:rsidRPr="004A348D" w:rsidRDefault="004A348D" w:rsidP="004A348D">
      <w:pPr>
        <w:shd w:val="clear" w:color="auto" w:fill="FFFFFF"/>
        <w:spacing w:after="0" w:line="240" w:lineRule="auto"/>
        <w:ind w:firstLine="709"/>
        <w:jc w:val="both"/>
        <w:rPr>
          <w:rFonts w:ascii="Times New Roman" w:hAnsi="Times New Roman" w:cs="Times New Roman"/>
          <w:sz w:val="28"/>
          <w:szCs w:val="28"/>
        </w:rPr>
      </w:pPr>
      <w:r w:rsidRPr="004A348D">
        <w:rPr>
          <w:rFonts w:ascii="Times New Roman" w:hAnsi="Times New Roman" w:cs="Times New Roman"/>
          <w:sz w:val="28"/>
          <w:szCs w:val="28"/>
        </w:rPr>
        <w:t>Максимальный процент застройки в границах земельного участка -75%</w:t>
      </w:r>
    </w:p>
    <w:p w14:paraId="066B1C3C" w14:textId="77777777" w:rsidR="004A348D" w:rsidRPr="004A348D" w:rsidRDefault="004A348D" w:rsidP="004A348D">
      <w:pPr>
        <w:shd w:val="clear" w:color="auto" w:fill="FFFFFF"/>
        <w:spacing w:after="0" w:line="240" w:lineRule="auto"/>
        <w:ind w:firstLine="720"/>
        <w:jc w:val="both"/>
        <w:rPr>
          <w:rFonts w:ascii="Times New Roman" w:hAnsi="Times New Roman" w:cs="Times New Roman"/>
          <w:sz w:val="28"/>
          <w:szCs w:val="28"/>
        </w:rPr>
      </w:pPr>
      <w:r w:rsidRPr="004A348D">
        <w:rPr>
          <w:rFonts w:ascii="Times New Roman" w:hAnsi="Times New Roman" w:cs="Times New Roman"/>
          <w:bCs/>
          <w:sz w:val="28"/>
          <w:szCs w:val="28"/>
        </w:rPr>
        <w:t>Н</w:t>
      </w:r>
      <w:r w:rsidRPr="004A348D">
        <w:rPr>
          <w:rFonts w:ascii="Times New Roman" w:hAnsi="Times New Roman" w:cs="Times New Roman"/>
          <w:sz w:val="28"/>
          <w:szCs w:val="28"/>
        </w:rPr>
        <w:t xml:space="preserve">ачальный размер годовой арендной платы за земельный участок составляет 20 тыс. 400 рублей. </w:t>
      </w:r>
    </w:p>
    <w:p w14:paraId="5626F0E7" w14:textId="77777777" w:rsidR="004A348D" w:rsidRPr="004A348D" w:rsidRDefault="004A348D" w:rsidP="004A348D">
      <w:pPr>
        <w:shd w:val="clear" w:color="auto" w:fill="FFFFFF"/>
        <w:spacing w:after="0" w:line="240" w:lineRule="auto"/>
        <w:ind w:firstLine="720"/>
        <w:jc w:val="both"/>
        <w:rPr>
          <w:rFonts w:ascii="Times New Roman" w:hAnsi="Times New Roman" w:cs="Times New Roman"/>
          <w:sz w:val="28"/>
          <w:szCs w:val="28"/>
        </w:rPr>
      </w:pPr>
      <w:r w:rsidRPr="004A348D">
        <w:rPr>
          <w:rFonts w:ascii="Times New Roman" w:hAnsi="Times New Roman" w:cs="Times New Roman"/>
          <w:sz w:val="28"/>
          <w:szCs w:val="28"/>
        </w:rPr>
        <w:t>Задаток – в размере 18 тыс. 360 рублей – 90 процентов от начального размера годовой арендной платы за земельный участок.</w:t>
      </w:r>
    </w:p>
    <w:p w14:paraId="2EF4B638" w14:textId="77777777" w:rsidR="004A348D" w:rsidRPr="004A348D" w:rsidRDefault="004A348D" w:rsidP="004A348D">
      <w:pPr>
        <w:shd w:val="clear" w:color="auto" w:fill="FFFFFF"/>
        <w:spacing w:after="0" w:line="240" w:lineRule="auto"/>
        <w:ind w:firstLine="720"/>
        <w:jc w:val="both"/>
        <w:rPr>
          <w:rFonts w:ascii="Times New Roman" w:hAnsi="Times New Roman" w:cs="Times New Roman"/>
          <w:sz w:val="28"/>
          <w:szCs w:val="28"/>
        </w:rPr>
      </w:pPr>
      <w:r w:rsidRPr="004A348D">
        <w:rPr>
          <w:rFonts w:ascii="Times New Roman" w:hAnsi="Times New Roman" w:cs="Times New Roman"/>
          <w:sz w:val="28"/>
          <w:szCs w:val="28"/>
        </w:rPr>
        <w:t>Шаг аукциона – 500 рублей – 2,45 процента от начального размера годовой арендной платы за земельный участок.</w:t>
      </w:r>
    </w:p>
    <w:p w14:paraId="5BC6F9A7" w14:textId="0B124982" w:rsidR="003E1B5C" w:rsidRPr="004A348D" w:rsidRDefault="00CC2A29" w:rsidP="004A348D">
      <w:pPr>
        <w:spacing w:after="0" w:line="240" w:lineRule="auto"/>
        <w:ind w:firstLine="709"/>
        <w:jc w:val="both"/>
        <w:rPr>
          <w:rFonts w:ascii="Times New Roman" w:hAnsi="Times New Roman" w:cs="Times New Roman"/>
          <w:sz w:val="28"/>
          <w:szCs w:val="28"/>
        </w:rPr>
      </w:pPr>
      <w:r w:rsidRPr="004A348D">
        <w:rPr>
          <w:rFonts w:ascii="Times New Roman" w:hAnsi="Times New Roman" w:cs="Times New Roman"/>
          <w:b/>
          <w:bCs/>
          <w:sz w:val="28"/>
          <w:szCs w:val="28"/>
        </w:rPr>
        <w:t>ЛОТ 4</w:t>
      </w:r>
      <w:r w:rsidRPr="004A348D">
        <w:rPr>
          <w:rFonts w:ascii="Times New Roman" w:hAnsi="Times New Roman" w:cs="Times New Roman"/>
          <w:sz w:val="28"/>
          <w:szCs w:val="28"/>
        </w:rPr>
        <w:t xml:space="preserve">: право на заключение </w:t>
      </w:r>
      <w:r w:rsidRPr="004A348D">
        <w:rPr>
          <w:rFonts w:ascii="Times New Roman" w:hAnsi="Times New Roman" w:cs="Times New Roman"/>
          <w:b/>
          <w:bCs/>
          <w:sz w:val="28"/>
          <w:szCs w:val="28"/>
        </w:rPr>
        <w:t>сроком на 5 лет</w:t>
      </w:r>
      <w:r w:rsidRPr="004A348D">
        <w:rPr>
          <w:rFonts w:ascii="Times New Roman" w:hAnsi="Times New Roman" w:cs="Times New Roman"/>
          <w:sz w:val="28"/>
          <w:szCs w:val="28"/>
        </w:rPr>
        <w:t xml:space="preserve"> договора аренды, на </w:t>
      </w:r>
      <w:r w:rsidR="004A348D" w:rsidRPr="004A348D">
        <w:rPr>
          <w:rFonts w:ascii="Times New Roman" w:hAnsi="Times New Roman" w:cs="Times New Roman"/>
          <w:color w:val="000000"/>
          <w:sz w:val="28"/>
          <w:szCs w:val="28"/>
        </w:rPr>
        <w:t xml:space="preserve">земельный участок с кадастровым номером </w:t>
      </w:r>
      <w:r w:rsidR="004A348D" w:rsidRPr="004A348D">
        <w:rPr>
          <w:rFonts w:ascii="Times New Roman" w:hAnsi="Times New Roman" w:cs="Times New Roman"/>
          <w:sz w:val="28"/>
          <w:szCs w:val="28"/>
        </w:rPr>
        <w:t xml:space="preserve">86:02:0704002:711, расположенный по адресу: Ханты-Мансийский автономный округ – Югра, Ханты-Мансийский район, п.Луговской, </w:t>
      </w:r>
      <w:proofErr w:type="spellStart"/>
      <w:r w:rsidR="004A348D" w:rsidRPr="004A348D">
        <w:rPr>
          <w:rFonts w:ascii="Times New Roman" w:hAnsi="Times New Roman" w:cs="Times New Roman"/>
          <w:sz w:val="28"/>
          <w:szCs w:val="28"/>
        </w:rPr>
        <w:t>ул.Ленина</w:t>
      </w:r>
      <w:proofErr w:type="spellEnd"/>
      <w:r w:rsidR="004A348D" w:rsidRPr="004A348D">
        <w:rPr>
          <w:rFonts w:ascii="Times New Roman" w:hAnsi="Times New Roman" w:cs="Times New Roman"/>
          <w:sz w:val="28"/>
          <w:szCs w:val="28"/>
        </w:rPr>
        <w:t>, д.79, общей площадью 4288 кв. метров, относящийся к категории земель «Земли населенных пунктов» с видом разрешенного использования: «блокированная жилая застройка».</w:t>
      </w:r>
    </w:p>
    <w:p w14:paraId="2328D80D" w14:textId="7B645C66" w:rsidR="00CC2A29" w:rsidRPr="007D2B9C" w:rsidRDefault="00CC2A29" w:rsidP="004A348D">
      <w:pPr>
        <w:spacing w:after="0" w:line="240" w:lineRule="auto"/>
        <w:ind w:firstLine="709"/>
        <w:jc w:val="both"/>
        <w:rPr>
          <w:rFonts w:ascii="Times New Roman" w:hAnsi="Times New Roman" w:cs="Times New Roman"/>
          <w:sz w:val="28"/>
          <w:szCs w:val="28"/>
        </w:rPr>
      </w:pPr>
      <w:r w:rsidRPr="004A348D">
        <w:rPr>
          <w:rFonts w:ascii="Times New Roman" w:hAnsi="Times New Roman" w:cs="Times New Roman"/>
          <w:sz w:val="28"/>
          <w:szCs w:val="28"/>
        </w:rPr>
        <w:t>Границы земельного участка указаны в выписке из Единого государственного реестра</w:t>
      </w:r>
      <w:r w:rsidRPr="007D2B9C">
        <w:rPr>
          <w:rFonts w:ascii="Times New Roman" w:hAnsi="Times New Roman" w:cs="Times New Roman"/>
          <w:sz w:val="28"/>
          <w:szCs w:val="28"/>
        </w:rPr>
        <w:t xml:space="preserve"> недвижимости об объекте недвижимости, которая прилагается в составе документов к настоящему извещению.</w:t>
      </w:r>
    </w:p>
    <w:p w14:paraId="70F53FB0" w14:textId="77777777" w:rsidR="00CC2A29" w:rsidRDefault="00CC2A29" w:rsidP="007D2B9C">
      <w:pPr>
        <w:pStyle w:val="af1"/>
        <w:numPr>
          <w:ilvl w:val="0"/>
          <w:numId w:val="1"/>
        </w:numPr>
        <w:shd w:val="clear" w:color="auto" w:fill="FFFFFF"/>
        <w:ind w:firstLine="709"/>
        <w:jc w:val="both"/>
        <w:rPr>
          <w:iCs/>
          <w:sz w:val="28"/>
          <w:szCs w:val="28"/>
        </w:rPr>
      </w:pPr>
      <w:r w:rsidRPr="00CC2A29">
        <w:rPr>
          <w:iCs/>
          <w:sz w:val="28"/>
          <w:szCs w:val="28"/>
        </w:rPr>
        <w:t>Осмотр земельного участка производиться с даты размещения извещения о проведении аукциона на официальном сайте заинтересованными лицами самостоятельно, без участия Организатора.</w:t>
      </w:r>
    </w:p>
    <w:p w14:paraId="46702705" w14:textId="77777777" w:rsidR="00CD03C0" w:rsidRPr="00E2514F" w:rsidRDefault="00CD03C0" w:rsidP="007D2B9C">
      <w:pPr>
        <w:shd w:val="clear" w:color="auto" w:fill="FFFFFF"/>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color w:val="000000" w:themeColor="text1"/>
          <w:sz w:val="28"/>
          <w:szCs w:val="28"/>
        </w:rPr>
        <w:t xml:space="preserve">В </w:t>
      </w:r>
      <w:r w:rsidRPr="00E2514F">
        <w:rPr>
          <w:rFonts w:ascii="Times New Roman" w:hAnsi="Times New Roman" w:cs="Times New Roman"/>
          <w:sz w:val="28"/>
          <w:szCs w:val="28"/>
        </w:rPr>
        <w:t>соответствии</w:t>
      </w:r>
      <w:r w:rsidRPr="00E2514F">
        <w:rPr>
          <w:rFonts w:ascii="Times New Roman" w:hAnsi="Times New Roman" w:cs="Times New Roman"/>
          <w:color w:val="000000" w:themeColor="text1"/>
          <w:sz w:val="28"/>
          <w:szCs w:val="28"/>
        </w:rPr>
        <w:t xml:space="preserve">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sidRPr="00E2514F">
        <w:rPr>
          <w:rFonts w:ascii="Times New Roman" w:hAnsi="Times New Roman" w:cs="Times New Roman"/>
          <w:sz w:val="28"/>
          <w:szCs w:val="28"/>
        </w:rPr>
        <w:t xml:space="preserve">Постановлением Правительства </w:t>
      </w:r>
      <w:r w:rsidRPr="00E2514F">
        <w:rPr>
          <w:rFonts w:ascii="Times New Roman" w:hAnsi="Times New Roman" w:cs="Times New Roman"/>
          <w:sz w:val="28"/>
          <w:szCs w:val="28"/>
        </w:rPr>
        <w:lastRenderedPageBreak/>
        <w:t xml:space="preserve">Российской Федерации № 861 от 27.12.2004 г. технические условия для технического присоединения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14:paraId="5795CC72" w14:textId="77777777" w:rsidR="00CD03C0" w:rsidRPr="00E2514F" w:rsidRDefault="00CD03C0" w:rsidP="00CD03C0">
      <w:pPr>
        <w:shd w:val="clear" w:color="auto" w:fill="FFFFFF"/>
        <w:spacing w:after="0" w:line="240" w:lineRule="auto"/>
        <w:ind w:firstLine="709"/>
        <w:jc w:val="both"/>
        <w:rPr>
          <w:rFonts w:ascii="Times New Roman" w:hAnsi="Times New Roman" w:cs="Times New Roman"/>
          <w:i/>
          <w:iCs/>
          <w:sz w:val="28"/>
          <w:szCs w:val="28"/>
        </w:rPr>
      </w:pPr>
      <w:r w:rsidRPr="00E2514F">
        <w:rPr>
          <w:rFonts w:ascii="Times New Roman" w:hAnsi="Times New Roman" w:cs="Times New Roman"/>
          <w:i/>
          <w:iCs/>
          <w:sz w:val="28"/>
          <w:szCs w:val="28"/>
        </w:rPr>
        <w:t>Подключение объекта к сетям инженерно-технического обеспечения.</w:t>
      </w:r>
    </w:p>
    <w:p w14:paraId="28D12541" w14:textId="4CBEF7BD" w:rsidR="00CD03C0" w:rsidRPr="003E1B5C" w:rsidRDefault="00CD03C0" w:rsidP="00CD03C0">
      <w:pPr>
        <w:pStyle w:val="af1"/>
        <w:numPr>
          <w:ilvl w:val="0"/>
          <w:numId w:val="5"/>
        </w:numPr>
        <w:shd w:val="clear" w:color="auto" w:fill="FFFFFF"/>
        <w:ind w:left="0" w:firstLine="567"/>
        <w:jc w:val="both"/>
        <w:rPr>
          <w:sz w:val="28"/>
          <w:szCs w:val="28"/>
        </w:rPr>
      </w:pPr>
      <w:r w:rsidRPr="003E1B5C">
        <w:rPr>
          <w:sz w:val="28"/>
          <w:szCs w:val="28"/>
        </w:rPr>
        <w:t xml:space="preserve">Точка подключения к существующим сетям </w:t>
      </w:r>
      <w:r>
        <w:rPr>
          <w:sz w:val="28"/>
          <w:szCs w:val="28"/>
        </w:rPr>
        <w:t>холодного водоснабжения/</w:t>
      </w:r>
      <w:r w:rsidRPr="003E1B5C">
        <w:rPr>
          <w:sz w:val="28"/>
          <w:szCs w:val="28"/>
        </w:rPr>
        <w:t>теплоснабжения:</w:t>
      </w:r>
    </w:p>
    <w:p w14:paraId="7A8F0168" w14:textId="77777777" w:rsidR="00CD03C0" w:rsidRPr="003E1B5C" w:rsidRDefault="00CD03C0" w:rsidP="00CD03C0">
      <w:pPr>
        <w:shd w:val="clear" w:color="auto" w:fill="FFFFFF"/>
        <w:spacing w:after="0" w:line="240" w:lineRule="auto"/>
        <w:ind w:firstLine="709"/>
        <w:jc w:val="both"/>
        <w:rPr>
          <w:rFonts w:ascii="Times New Roman" w:hAnsi="Times New Roman" w:cs="Times New Roman"/>
          <w:sz w:val="28"/>
          <w:szCs w:val="28"/>
        </w:rPr>
      </w:pPr>
      <w:proofErr w:type="gramStart"/>
      <w:r w:rsidRPr="003E1B5C">
        <w:rPr>
          <w:rFonts w:ascii="Times New Roman" w:hAnsi="Times New Roman" w:cs="Times New Roman"/>
          <w:sz w:val="28"/>
          <w:szCs w:val="28"/>
        </w:rPr>
        <w:t>Согласно схемы</w:t>
      </w:r>
      <w:proofErr w:type="gramEnd"/>
      <w:r w:rsidRPr="003E1B5C">
        <w:rPr>
          <w:rFonts w:ascii="Times New Roman" w:hAnsi="Times New Roman" w:cs="Times New Roman"/>
          <w:sz w:val="28"/>
          <w:szCs w:val="28"/>
        </w:rPr>
        <w:t xml:space="preserve"> в приложении к ТУ.</w:t>
      </w:r>
    </w:p>
    <w:p w14:paraId="5B35E7F8" w14:textId="17ED989A" w:rsidR="00CD03C0" w:rsidRDefault="00CD03C0" w:rsidP="00CD03C0">
      <w:pPr>
        <w:pStyle w:val="af1"/>
        <w:numPr>
          <w:ilvl w:val="0"/>
          <w:numId w:val="5"/>
        </w:numPr>
        <w:shd w:val="clear" w:color="auto" w:fill="FFFFFF"/>
        <w:ind w:left="0" w:firstLine="567"/>
        <w:jc w:val="both"/>
        <w:rPr>
          <w:sz w:val="28"/>
          <w:szCs w:val="28"/>
        </w:rPr>
      </w:pPr>
      <w:r w:rsidRPr="003E1B5C">
        <w:rPr>
          <w:sz w:val="28"/>
          <w:szCs w:val="28"/>
        </w:rPr>
        <w:t xml:space="preserve">Точка подключения к сетям </w:t>
      </w:r>
      <w:r w:rsidR="0013300D">
        <w:rPr>
          <w:sz w:val="28"/>
          <w:szCs w:val="28"/>
        </w:rPr>
        <w:t>теплоснабжения</w:t>
      </w:r>
      <w:r w:rsidRPr="003E1B5C">
        <w:rPr>
          <w:sz w:val="28"/>
          <w:szCs w:val="28"/>
        </w:rPr>
        <w:t>:</w:t>
      </w:r>
      <w:r w:rsidR="0013300D">
        <w:rPr>
          <w:sz w:val="28"/>
          <w:szCs w:val="28"/>
        </w:rPr>
        <w:t xml:space="preserve"> в виду отсутствия свободной мощности источника тепловой энергии, предусмотреть </w:t>
      </w:r>
      <w:proofErr w:type="gramStart"/>
      <w:r w:rsidR="0013300D">
        <w:rPr>
          <w:sz w:val="28"/>
          <w:szCs w:val="28"/>
        </w:rPr>
        <w:t>отопление  от</w:t>
      </w:r>
      <w:proofErr w:type="gramEnd"/>
      <w:r w:rsidR="0013300D">
        <w:rPr>
          <w:sz w:val="28"/>
          <w:szCs w:val="28"/>
        </w:rPr>
        <w:t xml:space="preserve"> альтернативных источников.</w:t>
      </w:r>
    </w:p>
    <w:p w14:paraId="694EB40D" w14:textId="77777777" w:rsidR="0013300D" w:rsidRPr="0013300D" w:rsidRDefault="0013300D" w:rsidP="0013300D">
      <w:pPr>
        <w:pStyle w:val="af1"/>
        <w:numPr>
          <w:ilvl w:val="0"/>
          <w:numId w:val="5"/>
        </w:numPr>
        <w:shd w:val="clear" w:color="auto" w:fill="FFFFFF"/>
        <w:jc w:val="both"/>
        <w:rPr>
          <w:sz w:val="28"/>
          <w:szCs w:val="28"/>
        </w:rPr>
      </w:pPr>
      <w:r w:rsidRPr="0013300D">
        <w:rPr>
          <w:sz w:val="28"/>
          <w:szCs w:val="28"/>
        </w:rPr>
        <w:t>Точка подключения к существующим сетям водоотведения:</w:t>
      </w:r>
    </w:p>
    <w:p w14:paraId="215C344A" w14:textId="4C2AA6FA" w:rsidR="0013300D" w:rsidRPr="0013300D" w:rsidRDefault="0013300D" w:rsidP="0013300D">
      <w:pPr>
        <w:shd w:val="clear" w:color="auto" w:fill="FFFFFF"/>
        <w:spacing w:after="0" w:line="240" w:lineRule="auto"/>
        <w:jc w:val="both"/>
        <w:rPr>
          <w:rFonts w:ascii="Times New Roman" w:hAnsi="Times New Roman" w:cs="Times New Roman"/>
          <w:sz w:val="28"/>
          <w:szCs w:val="28"/>
        </w:rPr>
      </w:pPr>
      <w:r w:rsidRPr="0013300D">
        <w:rPr>
          <w:rFonts w:ascii="Times New Roman" w:hAnsi="Times New Roman" w:cs="Times New Roman"/>
          <w:sz w:val="28"/>
          <w:szCs w:val="28"/>
        </w:rPr>
        <w:t xml:space="preserve"> в связи с отсутствием сетей водоотведения, предусмотреть подключение участка к индивидуальной системе водоотведения (ЛОС, септик).</w:t>
      </w:r>
    </w:p>
    <w:p w14:paraId="7B476730" w14:textId="77777777" w:rsidR="00CD03C0" w:rsidRPr="00E2514F" w:rsidRDefault="00CD03C0" w:rsidP="0013300D">
      <w:pPr>
        <w:shd w:val="clear" w:color="auto" w:fill="FFFFFF"/>
        <w:spacing w:after="0" w:line="240" w:lineRule="auto"/>
        <w:ind w:firstLine="708"/>
        <w:jc w:val="both"/>
        <w:rPr>
          <w:rFonts w:ascii="Times New Roman" w:hAnsi="Times New Roman" w:cs="Times New Roman"/>
          <w:sz w:val="28"/>
          <w:szCs w:val="28"/>
        </w:rPr>
      </w:pPr>
      <w:r w:rsidRPr="0013300D">
        <w:rPr>
          <w:rFonts w:ascii="Times New Roman" w:hAnsi="Times New Roman" w:cs="Times New Roman"/>
          <w:sz w:val="28"/>
          <w:szCs w:val="28"/>
        </w:rPr>
        <w:t>Размер платы за технологическое присоединение будет определен</w:t>
      </w:r>
      <w:r w:rsidRPr="00E2514F">
        <w:rPr>
          <w:rFonts w:ascii="Times New Roman" w:hAnsi="Times New Roman" w:cs="Times New Roman"/>
          <w:sz w:val="28"/>
          <w:szCs w:val="28"/>
        </w:rPr>
        <w:t xml:space="preserve"> по тарифам, на момент заключения договоров об осуществлении технологического присоединения.</w:t>
      </w:r>
    </w:p>
    <w:p w14:paraId="7D4E8D0D" w14:textId="77777777" w:rsidR="00CD03C0" w:rsidRPr="00E2514F" w:rsidRDefault="00CD03C0" w:rsidP="00CD03C0">
      <w:pPr>
        <w:shd w:val="clear" w:color="auto" w:fill="FFFFFF"/>
        <w:spacing w:after="0" w:line="240" w:lineRule="auto"/>
        <w:ind w:firstLine="709"/>
        <w:jc w:val="both"/>
        <w:rPr>
          <w:rFonts w:ascii="Times New Roman" w:hAnsi="Times New Roman" w:cs="Times New Roman"/>
          <w:sz w:val="28"/>
          <w:szCs w:val="28"/>
        </w:rPr>
      </w:pPr>
      <w:r w:rsidRPr="00E2514F">
        <w:rPr>
          <w:rFonts w:ascii="Times New Roman" w:hAnsi="Times New Roman" w:cs="Times New Roman"/>
          <w:i/>
          <w:iCs/>
          <w:sz w:val="28"/>
          <w:szCs w:val="28"/>
        </w:rPr>
        <w:t>Параметры разрешенного строительства объекта капитального строительства</w:t>
      </w:r>
      <w:r w:rsidRPr="00E2514F">
        <w:rPr>
          <w:rFonts w:ascii="Times New Roman" w:hAnsi="Times New Roman" w:cs="Times New Roman"/>
          <w:sz w:val="28"/>
          <w:szCs w:val="28"/>
        </w:rPr>
        <w:t xml:space="preserve">: </w:t>
      </w:r>
    </w:p>
    <w:p w14:paraId="49862C39" w14:textId="77777777" w:rsidR="00CD03C0" w:rsidRPr="003E1B5C" w:rsidRDefault="00CD03C0" w:rsidP="00CD03C0">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Минимальная площадь участка для 1 блока-300 кв.м.</w:t>
      </w:r>
    </w:p>
    <w:p w14:paraId="3B5B7454" w14:textId="77777777" w:rsidR="00CD03C0" w:rsidRPr="003E1B5C" w:rsidRDefault="00CD03C0" w:rsidP="00CD03C0">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Максимальная площадь участка -4000 кв.м.</w:t>
      </w:r>
    </w:p>
    <w:p w14:paraId="3E8A8A64" w14:textId="77777777" w:rsidR="00CD03C0" w:rsidRPr="003E1B5C" w:rsidRDefault="00CD03C0" w:rsidP="00CD03C0">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 xml:space="preserve">Минимальный отступ от красной линии до объекта -5 м. </w:t>
      </w:r>
    </w:p>
    <w:p w14:paraId="63EBE9EE" w14:textId="77777777" w:rsidR="00CD03C0" w:rsidRPr="003E1B5C" w:rsidRDefault="00CD03C0" w:rsidP="00CD03C0">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Минимальная глубина переднего двора -5 м.</w:t>
      </w:r>
    </w:p>
    <w:p w14:paraId="6C7A33DD" w14:textId="77777777" w:rsidR="00CD03C0" w:rsidRPr="003E1B5C" w:rsidRDefault="00CD03C0" w:rsidP="00CD03C0">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Расстояние от границ смежного земельного участка без отступа со стороны соседнего блока;</w:t>
      </w:r>
    </w:p>
    <w:p w14:paraId="27248E69" w14:textId="77777777" w:rsidR="00CD03C0" w:rsidRPr="003E1B5C" w:rsidRDefault="00CD03C0" w:rsidP="00CD03C0">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-3 м до основного строения со стороны, не предполагающей примыкания соседнего блока;</w:t>
      </w:r>
    </w:p>
    <w:p w14:paraId="407825FD" w14:textId="77777777" w:rsidR="00CD03C0" w:rsidRPr="003E1B5C" w:rsidRDefault="00CD03C0" w:rsidP="00CD03C0">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 xml:space="preserve">-1 м до хозяйственных построек, </w:t>
      </w:r>
      <w:proofErr w:type="gramStart"/>
      <w:r w:rsidRPr="003E1B5C">
        <w:rPr>
          <w:rFonts w:ascii="Times New Roman" w:hAnsi="Times New Roman" w:cs="Times New Roman"/>
          <w:sz w:val="28"/>
          <w:szCs w:val="28"/>
        </w:rPr>
        <w:t>допускается  блокировка</w:t>
      </w:r>
      <w:proofErr w:type="gramEnd"/>
      <w:r w:rsidRPr="003E1B5C">
        <w:rPr>
          <w:rFonts w:ascii="Times New Roman" w:hAnsi="Times New Roman" w:cs="Times New Roman"/>
          <w:sz w:val="28"/>
          <w:szCs w:val="28"/>
        </w:rPr>
        <w:t xml:space="preserve"> хозяйственных построек на смежных приусадебных участках по взаимному согласию домовладельцев.</w:t>
      </w:r>
    </w:p>
    <w:p w14:paraId="5C563E90" w14:textId="77777777" w:rsidR="00CD03C0" w:rsidRPr="003E1B5C" w:rsidRDefault="00CD03C0" w:rsidP="00CD03C0">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 xml:space="preserve">Количество этажей – не более 3. Высота не подлежит установлению. </w:t>
      </w:r>
    </w:p>
    <w:p w14:paraId="7AA927FE" w14:textId="28CBA42C" w:rsidR="00CD03C0" w:rsidRPr="00CD03C0" w:rsidRDefault="00CD03C0" w:rsidP="00CD03C0">
      <w:pPr>
        <w:shd w:val="clear" w:color="auto" w:fill="FFFFFF"/>
        <w:spacing w:after="0" w:line="240" w:lineRule="auto"/>
        <w:ind w:firstLine="709"/>
        <w:jc w:val="both"/>
        <w:rPr>
          <w:rFonts w:ascii="Times New Roman" w:hAnsi="Times New Roman" w:cs="Times New Roman"/>
          <w:sz w:val="28"/>
          <w:szCs w:val="28"/>
        </w:rPr>
      </w:pPr>
      <w:r w:rsidRPr="003E1B5C">
        <w:rPr>
          <w:rFonts w:ascii="Times New Roman" w:hAnsi="Times New Roman" w:cs="Times New Roman"/>
          <w:sz w:val="28"/>
          <w:szCs w:val="28"/>
        </w:rPr>
        <w:t>Максимальный процент застройки в границах земельного участка -75%</w:t>
      </w:r>
      <w:r>
        <w:rPr>
          <w:rFonts w:ascii="Times New Roman" w:hAnsi="Times New Roman" w:cs="Times New Roman"/>
          <w:sz w:val="28"/>
          <w:szCs w:val="28"/>
        </w:rPr>
        <w:t>.</w:t>
      </w:r>
    </w:p>
    <w:p w14:paraId="45409AC8" w14:textId="77777777" w:rsidR="00530E70" w:rsidRPr="00530E70" w:rsidRDefault="00530E70" w:rsidP="00530E70">
      <w:pPr>
        <w:spacing w:after="0" w:line="240" w:lineRule="auto"/>
        <w:ind w:firstLine="708"/>
        <w:jc w:val="both"/>
        <w:rPr>
          <w:rFonts w:ascii="Times New Roman" w:hAnsi="Times New Roman" w:cs="Times New Roman"/>
          <w:sz w:val="28"/>
          <w:szCs w:val="28"/>
        </w:rPr>
      </w:pPr>
      <w:r w:rsidRPr="00530E70">
        <w:rPr>
          <w:rFonts w:ascii="Times New Roman" w:hAnsi="Times New Roman" w:cs="Times New Roman"/>
          <w:bCs/>
          <w:sz w:val="28"/>
          <w:szCs w:val="28"/>
        </w:rPr>
        <w:t>Н</w:t>
      </w:r>
      <w:r w:rsidRPr="00530E70">
        <w:rPr>
          <w:rFonts w:ascii="Times New Roman" w:hAnsi="Times New Roman" w:cs="Times New Roman"/>
          <w:sz w:val="28"/>
          <w:szCs w:val="28"/>
        </w:rPr>
        <w:t xml:space="preserve">ачальный размер годовой арендной платы за земельный участок составляет 27 тыс. 500 рублей. </w:t>
      </w:r>
    </w:p>
    <w:p w14:paraId="5A7EB44F" w14:textId="77777777" w:rsidR="00530E70" w:rsidRPr="00530E70" w:rsidRDefault="00530E70" w:rsidP="00530E70">
      <w:pPr>
        <w:shd w:val="clear" w:color="auto" w:fill="FFFFFF"/>
        <w:spacing w:after="0" w:line="240" w:lineRule="auto"/>
        <w:ind w:firstLine="720"/>
        <w:jc w:val="both"/>
        <w:rPr>
          <w:rFonts w:ascii="Times New Roman" w:hAnsi="Times New Roman" w:cs="Times New Roman"/>
          <w:sz w:val="28"/>
          <w:szCs w:val="28"/>
        </w:rPr>
      </w:pPr>
      <w:r w:rsidRPr="00530E70">
        <w:rPr>
          <w:rFonts w:ascii="Times New Roman" w:hAnsi="Times New Roman" w:cs="Times New Roman"/>
          <w:sz w:val="28"/>
          <w:szCs w:val="28"/>
        </w:rPr>
        <w:t>Задаток – в размере 24 тыс. 750 рублей – 90 процентов от начального размера годовой арендной платы за земельный участок.</w:t>
      </w:r>
    </w:p>
    <w:p w14:paraId="49D829BE" w14:textId="77777777" w:rsidR="00530E70" w:rsidRPr="00530E70" w:rsidRDefault="00530E70" w:rsidP="00530E70">
      <w:pPr>
        <w:shd w:val="clear" w:color="auto" w:fill="FFFFFF"/>
        <w:spacing w:after="0" w:line="240" w:lineRule="auto"/>
        <w:ind w:firstLine="720"/>
        <w:jc w:val="both"/>
        <w:rPr>
          <w:rFonts w:ascii="Times New Roman" w:hAnsi="Times New Roman" w:cs="Times New Roman"/>
          <w:sz w:val="28"/>
          <w:szCs w:val="28"/>
        </w:rPr>
      </w:pPr>
      <w:r w:rsidRPr="00530E70">
        <w:rPr>
          <w:rFonts w:ascii="Times New Roman" w:hAnsi="Times New Roman" w:cs="Times New Roman"/>
          <w:sz w:val="28"/>
          <w:szCs w:val="28"/>
        </w:rPr>
        <w:t>Шаг аукциона – 700 рублей – 2,55 процента от начального размера годовой арендной платы за земельный участок.</w:t>
      </w:r>
    </w:p>
    <w:p w14:paraId="70E1CA24" w14:textId="77777777" w:rsidR="007D2B9C" w:rsidRPr="00CD03C0" w:rsidRDefault="007D2B9C" w:rsidP="00CD03C0">
      <w:pPr>
        <w:shd w:val="clear" w:color="auto" w:fill="FFFFFF"/>
        <w:spacing w:after="0" w:line="240" w:lineRule="auto"/>
        <w:ind w:firstLine="709"/>
        <w:jc w:val="both"/>
        <w:rPr>
          <w:rFonts w:ascii="Times New Roman" w:hAnsi="Times New Roman" w:cs="Times New Roman"/>
          <w:sz w:val="28"/>
          <w:szCs w:val="28"/>
        </w:rPr>
      </w:pPr>
    </w:p>
    <w:p w14:paraId="15C14B3F" w14:textId="77777777" w:rsidR="00DB0E97" w:rsidRPr="00DB0E97" w:rsidRDefault="00401B0F" w:rsidP="00DB0E97">
      <w:pPr>
        <w:pStyle w:val="af1"/>
        <w:numPr>
          <w:ilvl w:val="0"/>
          <w:numId w:val="1"/>
        </w:numPr>
        <w:shd w:val="clear" w:color="auto" w:fill="FFFFFF"/>
        <w:spacing w:before="240"/>
        <w:ind w:firstLine="709"/>
        <w:jc w:val="both"/>
        <w:rPr>
          <w:b/>
          <w:sz w:val="26"/>
          <w:szCs w:val="26"/>
        </w:rPr>
      </w:pPr>
      <w:r>
        <w:rPr>
          <w:b/>
          <w:bCs/>
          <w:sz w:val="28"/>
          <w:szCs w:val="28"/>
        </w:rPr>
        <w:t>5</w:t>
      </w:r>
      <w:r w:rsidR="00DB0E97" w:rsidRPr="00DB0E97">
        <w:rPr>
          <w:b/>
          <w:bCs/>
          <w:sz w:val="28"/>
          <w:szCs w:val="28"/>
        </w:rPr>
        <w:t>. Требования, предъявляемые к Участнику (</w:t>
      </w:r>
      <w:r w:rsidR="00E6156B">
        <w:rPr>
          <w:b/>
          <w:bCs/>
          <w:sz w:val="28"/>
          <w:szCs w:val="28"/>
        </w:rPr>
        <w:t>П</w:t>
      </w:r>
      <w:r w:rsidR="00DB0E97" w:rsidRPr="00DB0E97">
        <w:rPr>
          <w:b/>
          <w:bCs/>
          <w:sz w:val="28"/>
          <w:szCs w:val="28"/>
        </w:rPr>
        <w:t>ретенденту):</w:t>
      </w:r>
    </w:p>
    <w:p w14:paraId="33707891" w14:textId="77777777" w:rsidR="00DB0E97" w:rsidRDefault="00DB0E97" w:rsidP="00DB0E97">
      <w:pPr>
        <w:pStyle w:val="af1"/>
        <w:numPr>
          <w:ilvl w:val="0"/>
          <w:numId w:val="1"/>
        </w:numPr>
        <w:shd w:val="clear" w:color="auto" w:fill="FFFFFF"/>
        <w:ind w:firstLine="709"/>
        <w:jc w:val="both"/>
        <w:rPr>
          <w:color w:val="000000" w:themeColor="text1"/>
          <w:sz w:val="28"/>
          <w:szCs w:val="28"/>
        </w:rPr>
      </w:pPr>
      <w:r w:rsidRPr="00DB0E97">
        <w:rPr>
          <w:color w:val="000000" w:themeColor="text1"/>
          <w:sz w:val="28"/>
          <w:szCs w:val="28"/>
        </w:rPr>
        <w:lastRenderedPageBreak/>
        <w:t xml:space="preserve">Для участия в </w:t>
      </w:r>
      <w:r>
        <w:rPr>
          <w:color w:val="000000" w:themeColor="text1"/>
          <w:sz w:val="28"/>
          <w:szCs w:val="28"/>
        </w:rPr>
        <w:t>электронном аукционе</w:t>
      </w:r>
      <w:r w:rsidRPr="00DB0E97">
        <w:rPr>
          <w:color w:val="000000" w:themeColor="text1"/>
          <w:sz w:val="28"/>
          <w:szCs w:val="28"/>
        </w:rPr>
        <w:t xml:space="preserve">, </w:t>
      </w:r>
      <w:r w:rsidR="00E6156B">
        <w:rPr>
          <w:color w:val="000000" w:themeColor="text1"/>
          <w:sz w:val="28"/>
          <w:szCs w:val="28"/>
        </w:rPr>
        <w:t>П</w:t>
      </w:r>
      <w:r w:rsidRPr="00DB0E97">
        <w:rPr>
          <w:color w:val="000000" w:themeColor="text1"/>
          <w:sz w:val="28"/>
          <w:szCs w:val="28"/>
        </w:rPr>
        <w:t xml:space="preserve">ретенденты должны зарегистрироваться в торговой секции «Приватизация, аренда и продажа прав» универсальной торговой платформы АО «Сбербанк-АСТ» </w:t>
      </w:r>
      <w:hyperlink r:id="rId8" w:history="1">
        <w:r w:rsidRPr="00C91736">
          <w:rPr>
            <w:rStyle w:val="af0"/>
            <w:sz w:val="28"/>
            <w:szCs w:val="28"/>
          </w:rPr>
          <w:t>http://utp.sberbank-ast.ru/</w:t>
        </w:r>
      </w:hyperlink>
      <w:r w:rsidRPr="00DB0E97">
        <w:rPr>
          <w:color w:val="000000" w:themeColor="text1"/>
          <w:sz w:val="28"/>
          <w:szCs w:val="28"/>
        </w:rPr>
        <w:t>.</w:t>
      </w:r>
    </w:p>
    <w:p w14:paraId="7CCE33DB" w14:textId="77777777" w:rsidR="00DB0E97" w:rsidRPr="00DB0E97" w:rsidRDefault="00DB0E97" w:rsidP="00DB0E97">
      <w:pPr>
        <w:pStyle w:val="af1"/>
        <w:numPr>
          <w:ilvl w:val="0"/>
          <w:numId w:val="1"/>
        </w:numPr>
        <w:shd w:val="clear" w:color="auto" w:fill="FFFFFF"/>
        <w:ind w:firstLine="709"/>
        <w:jc w:val="both"/>
        <w:rPr>
          <w:color w:val="000000" w:themeColor="text1"/>
          <w:sz w:val="28"/>
          <w:szCs w:val="28"/>
        </w:rPr>
      </w:pPr>
    </w:p>
    <w:p w14:paraId="0DA848F4" w14:textId="77777777" w:rsidR="00DB0E97" w:rsidRPr="003B2C7A" w:rsidRDefault="00401B0F" w:rsidP="00DB0E97">
      <w:pPr>
        <w:pStyle w:val="af1"/>
        <w:numPr>
          <w:ilvl w:val="0"/>
          <w:numId w:val="1"/>
        </w:numPr>
        <w:shd w:val="clear" w:color="auto" w:fill="FFFFFF"/>
        <w:ind w:firstLine="709"/>
        <w:jc w:val="both"/>
        <w:rPr>
          <w:b/>
          <w:sz w:val="26"/>
          <w:szCs w:val="26"/>
        </w:rPr>
      </w:pPr>
      <w:r>
        <w:rPr>
          <w:b/>
          <w:bCs/>
          <w:sz w:val="28"/>
          <w:szCs w:val="28"/>
        </w:rPr>
        <w:t>6</w:t>
      </w:r>
      <w:r w:rsidR="00DB0E97" w:rsidRPr="00DB0E97">
        <w:rPr>
          <w:b/>
          <w:bCs/>
          <w:sz w:val="28"/>
          <w:szCs w:val="28"/>
        </w:rPr>
        <w:t>. Порядок регистрации на Электронной площадке:</w:t>
      </w:r>
    </w:p>
    <w:p w14:paraId="0C037DCE" w14:textId="77777777" w:rsidR="00DB0E97" w:rsidRPr="00DB0E97" w:rsidRDefault="00DB0E97" w:rsidP="00DB0E97">
      <w:pPr>
        <w:pStyle w:val="af1"/>
        <w:numPr>
          <w:ilvl w:val="0"/>
          <w:numId w:val="1"/>
        </w:numPr>
        <w:shd w:val="clear" w:color="auto" w:fill="FFFFFF"/>
        <w:ind w:firstLine="709"/>
        <w:jc w:val="both"/>
        <w:rPr>
          <w:color w:val="000000" w:themeColor="text1"/>
          <w:sz w:val="28"/>
          <w:szCs w:val="28"/>
        </w:rPr>
      </w:pPr>
      <w:r w:rsidRPr="00723250">
        <w:rPr>
          <w:color w:val="000000" w:themeColor="text1"/>
          <w:sz w:val="28"/>
          <w:szCs w:val="28"/>
        </w:rPr>
        <w:t xml:space="preserve">Для обеспечения доступа к участию в </w:t>
      </w:r>
      <w:r w:rsidR="00723250">
        <w:rPr>
          <w:bCs/>
          <w:sz w:val="28"/>
          <w:szCs w:val="28"/>
        </w:rPr>
        <w:t xml:space="preserve">электронном </w:t>
      </w:r>
      <w:r w:rsidR="00723250">
        <w:rPr>
          <w:sz w:val="28"/>
          <w:szCs w:val="28"/>
        </w:rPr>
        <w:t>а</w:t>
      </w:r>
      <w:r w:rsidR="00723250" w:rsidRPr="000A492B">
        <w:rPr>
          <w:sz w:val="28"/>
          <w:szCs w:val="28"/>
        </w:rPr>
        <w:t>укцион</w:t>
      </w:r>
      <w:r w:rsidR="00723250">
        <w:rPr>
          <w:sz w:val="28"/>
          <w:szCs w:val="28"/>
        </w:rPr>
        <w:t xml:space="preserve">е </w:t>
      </w:r>
      <w:r w:rsidR="00723250" w:rsidRPr="000A492B">
        <w:rPr>
          <w:sz w:val="28"/>
          <w:szCs w:val="28"/>
        </w:rPr>
        <w:t>по продаже права на заключение</w:t>
      </w:r>
      <w:r w:rsidR="00723250">
        <w:rPr>
          <w:sz w:val="28"/>
          <w:szCs w:val="28"/>
        </w:rPr>
        <w:t xml:space="preserve"> </w:t>
      </w:r>
      <w:r w:rsidR="00723250" w:rsidRPr="00C2161B">
        <w:rPr>
          <w:color w:val="000000"/>
          <w:sz w:val="28"/>
          <w:szCs w:val="28"/>
        </w:rPr>
        <w:t>договор</w:t>
      </w:r>
      <w:r w:rsidR="00723250">
        <w:rPr>
          <w:color w:val="000000"/>
          <w:sz w:val="28"/>
          <w:szCs w:val="28"/>
        </w:rPr>
        <w:t>ов аренды земельных участков</w:t>
      </w:r>
      <w:r w:rsidRPr="00DB0E97">
        <w:rPr>
          <w:color w:val="000000" w:themeColor="text1"/>
          <w:sz w:val="28"/>
          <w:szCs w:val="28"/>
        </w:rPr>
        <w:t xml:space="preserve">, физическим и юридическим лицам, желающим приобрести </w:t>
      </w:r>
      <w:r w:rsidR="00723250">
        <w:rPr>
          <w:color w:val="000000"/>
          <w:sz w:val="28"/>
          <w:szCs w:val="28"/>
        </w:rPr>
        <w:t>земельные участки</w:t>
      </w:r>
      <w:r w:rsidR="00723250" w:rsidRPr="00DB0E97">
        <w:rPr>
          <w:color w:val="000000" w:themeColor="text1"/>
          <w:sz w:val="28"/>
          <w:szCs w:val="28"/>
        </w:rPr>
        <w:t xml:space="preserve"> </w:t>
      </w:r>
      <w:r w:rsidRPr="00DB0E97">
        <w:rPr>
          <w:color w:val="000000" w:themeColor="text1"/>
          <w:sz w:val="28"/>
          <w:szCs w:val="28"/>
        </w:rPr>
        <w:t xml:space="preserve">(далее – </w:t>
      </w:r>
      <w:r w:rsidR="00E51BEE">
        <w:rPr>
          <w:color w:val="000000" w:themeColor="text1"/>
          <w:sz w:val="28"/>
          <w:szCs w:val="28"/>
        </w:rPr>
        <w:t>П</w:t>
      </w:r>
      <w:r w:rsidRPr="00DB0E97">
        <w:rPr>
          <w:color w:val="000000" w:themeColor="text1"/>
          <w:sz w:val="28"/>
          <w:szCs w:val="28"/>
        </w:rPr>
        <w:t>ретендентам), необходимо пройти процедуру регистрации на электронной площадке.</w:t>
      </w:r>
    </w:p>
    <w:p w14:paraId="7CFDEE0C" w14:textId="77777777" w:rsidR="00DB0E97" w:rsidRPr="00DB0E97" w:rsidRDefault="00DB0E97" w:rsidP="00DB0E97">
      <w:pPr>
        <w:pStyle w:val="af1"/>
        <w:numPr>
          <w:ilvl w:val="0"/>
          <w:numId w:val="1"/>
        </w:numPr>
        <w:shd w:val="clear" w:color="auto" w:fill="FFFFFF"/>
        <w:ind w:firstLine="709"/>
        <w:jc w:val="both"/>
        <w:rPr>
          <w:color w:val="000000" w:themeColor="text1"/>
          <w:sz w:val="28"/>
          <w:szCs w:val="28"/>
        </w:rPr>
      </w:pPr>
      <w:r w:rsidRPr="00DB0E97">
        <w:rPr>
          <w:color w:val="000000" w:themeColor="text1"/>
          <w:sz w:val="28"/>
          <w:szCs w:val="28"/>
        </w:rPr>
        <w:t xml:space="preserve">Регистрации на электронной площадке подлежат </w:t>
      </w:r>
      <w:r w:rsidR="00E51BEE">
        <w:rPr>
          <w:color w:val="000000" w:themeColor="text1"/>
          <w:sz w:val="28"/>
          <w:szCs w:val="28"/>
        </w:rPr>
        <w:t>П</w:t>
      </w:r>
      <w:r w:rsidRPr="00DB0E97">
        <w:rPr>
          <w:color w:val="000000" w:themeColor="text1"/>
          <w:sz w:val="28"/>
          <w:szCs w:val="28"/>
        </w:rPr>
        <w:t>ретенденты, ранее не зарегистрированные на электронной площадке.</w:t>
      </w:r>
    </w:p>
    <w:p w14:paraId="34A234A0" w14:textId="77777777" w:rsidR="00DB0E97" w:rsidRPr="00DB0E97" w:rsidRDefault="00DB0E97" w:rsidP="00DB0E97">
      <w:pPr>
        <w:pStyle w:val="af1"/>
        <w:numPr>
          <w:ilvl w:val="0"/>
          <w:numId w:val="1"/>
        </w:numPr>
        <w:shd w:val="clear" w:color="auto" w:fill="FFFFFF"/>
        <w:ind w:firstLine="709"/>
        <w:jc w:val="both"/>
        <w:rPr>
          <w:sz w:val="26"/>
          <w:szCs w:val="26"/>
          <w:u w:val="single"/>
        </w:rPr>
      </w:pPr>
      <w:r w:rsidRPr="00DB0E97">
        <w:rPr>
          <w:color w:val="000000" w:themeColor="text1"/>
          <w:sz w:val="28"/>
          <w:szCs w:val="28"/>
        </w:rPr>
        <w:t xml:space="preserve">Регистрация </w:t>
      </w:r>
      <w:r w:rsidR="00E51BEE">
        <w:rPr>
          <w:color w:val="000000" w:themeColor="text1"/>
          <w:sz w:val="28"/>
          <w:szCs w:val="28"/>
        </w:rPr>
        <w:t>П</w:t>
      </w:r>
      <w:r w:rsidRPr="00DB0E97">
        <w:rPr>
          <w:color w:val="000000" w:themeColor="text1"/>
          <w:sz w:val="28"/>
          <w:szCs w:val="28"/>
        </w:rPr>
        <w:t>ретендентов на электронной площадке осуществляется в соответствии с регламентами электронной площадки</w:t>
      </w:r>
      <w:r w:rsidRPr="00DB0E97">
        <w:rPr>
          <w:sz w:val="26"/>
          <w:szCs w:val="26"/>
        </w:rPr>
        <w:t xml:space="preserve"> </w:t>
      </w:r>
      <w:hyperlink r:id="rId9" w:history="1">
        <w:r w:rsidRPr="00DB0E97">
          <w:rPr>
            <w:rStyle w:val="af0"/>
            <w:sz w:val="26"/>
            <w:szCs w:val="26"/>
          </w:rPr>
          <w:t>http://utp.sberbank-ast.ru/Main/Notice/988/Reglament</w:t>
        </w:r>
      </w:hyperlink>
      <w:r w:rsidRPr="00DB0E97">
        <w:rPr>
          <w:sz w:val="26"/>
          <w:szCs w:val="26"/>
        </w:rPr>
        <w:t xml:space="preserve">, </w:t>
      </w:r>
      <w:hyperlink r:id="rId10" w:history="1">
        <w:r w:rsidRPr="00DB0E97">
          <w:rPr>
            <w:rStyle w:val="af0"/>
            <w:sz w:val="26"/>
            <w:szCs w:val="26"/>
          </w:rPr>
          <w:t>http://utp.sberbank-ast.ru/AP/Notice/1027/Instructions</w:t>
        </w:r>
      </w:hyperlink>
      <w:r w:rsidRPr="00DB0E97">
        <w:rPr>
          <w:sz w:val="26"/>
          <w:szCs w:val="26"/>
          <w:u w:val="single"/>
        </w:rPr>
        <w:t>.</w:t>
      </w:r>
    </w:p>
    <w:p w14:paraId="4DC9B81D" w14:textId="77777777" w:rsidR="007F3861" w:rsidRDefault="007F3861" w:rsidP="007F3861">
      <w:pPr>
        <w:pStyle w:val="af1"/>
        <w:numPr>
          <w:ilvl w:val="0"/>
          <w:numId w:val="1"/>
        </w:numPr>
        <w:shd w:val="clear" w:color="auto" w:fill="FFFFFF"/>
        <w:ind w:firstLine="709"/>
        <w:jc w:val="both"/>
        <w:rPr>
          <w:b/>
          <w:bCs/>
          <w:sz w:val="28"/>
          <w:szCs w:val="28"/>
        </w:rPr>
      </w:pPr>
    </w:p>
    <w:p w14:paraId="4EA91025" w14:textId="77777777" w:rsidR="007F3861" w:rsidRPr="007F3861" w:rsidRDefault="00401B0F" w:rsidP="007F3861">
      <w:pPr>
        <w:pStyle w:val="af1"/>
        <w:numPr>
          <w:ilvl w:val="0"/>
          <w:numId w:val="1"/>
        </w:numPr>
        <w:shd w:val="clear" w:color="auto" w:fill="FFFFFF"/>
        <w:ind w:firstLine="709"/>
        <w:jc w:val="both"/>
        <w:rPr>
          <w:b/>
          <w:bCs/>
          <w:sz w:val="28"/>
          <w:szCs w:val="28"/>
        </w:rPr>
      </w:pPr>
      <w:r>
        <w:rPr>
          <w:b/>
          <w:bCs/>
          <w:sz w:val="28"/>
          <w:szCs w:val="28"/>
        </w:rPr>
        <w:t>7</w:t>
      </w:r>
      <w:r w:rsidR="007F3861" w:rsidRPr="007F3861">
        <w:rPr>
          <w:b/>
          <w:bCs/>
          <w:sz w:val="28"/>
          <w:szCs w:val="28"/>
        </w:rPr>
        <w:t xml:space="preserve">. </w:t>
      </w:r>
      <w:r w:rsidR="00E6156B">
        <w:rPr>
          <w:b/>
          <w:bCs/>
          <w:sz w:val="28"/>
          <w:szCs w:val="28"/>
        </w:rPr>
        <w:t>З</w:t>
      </w:r>
      <w:r w:rsidR="00E6156B" w:rsidRPr="00E6156B">
        <w:rPr>
          <w:b/>
          <w:bCs/>
          <w:sz w:val="28"/>
          <w:szCs w:val="28"/>
        </w:rPr>
        <w:t>аявк</w:t>
      </w:r>
      <w:r w:rsidR="00E6156B">
        <w:rPr>
          <w:b/>
          <w:bCs/>
          <w:sz w:val="28"/>
          <w:szCs w:val="28"/>
        </w:rPr>
        <w:t>а</w:t>
      </w:r>
      <w:r w:rsidR="00E6156B" w:rsidRPr="00E6156B">
        <w:rPr>
          <w:b/>
          <w:bCs/>
          <w:sz w:val="28"/>
          <w:szCs w:val="28"/>
        </w:rPr>
        <w:t xml:space="preserve"> на участие в аукционе</w:t>
      </w:r>
      <w:r w:rsidR="001C3AE0">
        <w:rPr>
          <w:b/>
          <w:bCs/>
          <w:sz w:val="28"/>
          <w:szCs w:val="28"/>
        </w:rPr>
        <w:t>.</w:t>
      </w:r>
      <w:r w:rsidR="00E6156B" w:rsidRPr="00E6156B">
        <w:rPr>
          <w:b/>
          <w:bCs/>
          <w:sz w:val="28"/>
          <w:szCs w:val="28"/>
        </w:rPr>
        <w:t xml:space="preserve"> </w:t>
      </w:r>
      <w:r w:rsidR="001C3AE0" w:rsidRPr="00E6156B">
        <w:rPr>
          <w:b/>
          <w:bCs/>
          <w:sz w:val="28"/>
          <w:szCs w:val="28"/>
        </w:rPr>
        <w:t>Поряд</w:t>
      </w:r>
      <w:r w:rsidR="001C3AE0">
        <w:rPr>
          <w:b/>
          <w:bCs/>
          <w:sz w:val="28"/>
          <w:szCs w:val="28"/>
        </w:rPr>
        <w:t>ок и</w:t>
      </w:r>
      <w:r w:rsidR="00E6156B" w:rsidRPr="00E6156B">
        <w:rPr>
          <w:b/>
          <w:bCs/>
          <w:sz w:val="28"/>
          <w:szCs w:val="28"/>
        </w:rPr>
        <w:t xml:space="preserve"> мест</w:t>
      </w:r>
      <w:r w:rsidR="001C3AE0">
        <w:rPr>
          <w:b/>
          <w:bCs/>
          <w:sz w:val="28"/>
          <w:szCs w:val="28"/>
        </w:rPr>
        <w:t>о подачи заявок</w:t>
      </w:r>
      <w:r w:rsidR="00E6156B" w:rsidRPr="00E6156B">
        <w:rPr>
          <w:b/>
          <w:bCs/>
          <w:sz w:val="28"/>
          <w:szCs w:val="28"/>
        </w:rPr>
        <w:t>, дат</w:t>
      </w:r>
      <w:r w:rsidR="001C3AE0">
        <w:rPr>
          <w:b/>
          <w:bCs/>
          <w:sz w:val="28"/>
          <w:szCs w:val="28"/>
        </w:rPr>
        <w:t>а</w:t>
      </w:r>
      <w:r w:rsidR="00E6156B" w:rsidRPr="00E6156B">
        <w:rPr>
          <w:b/>
          <w:bCs/>
          <w:sz w:val="28"/>
          <w:szCs w:val="28"/>
        </w:rPr>
        <w:t xml:space="preserve"> и врем</w:t>
      </w:r>
      <w:r w:rsidR="001C3AE0">
        <w:rPr>
          <w:b/>
          <w:bCs/>
          <w:sz w:val="28"/>
          <w:szCs w:val="28"/>
        </w:rPr>
        <w:t>я</w:t>
      </w:r>
      <w:r w:rsidR="00E6156B" w:rsidRPr="00E6156B">
        <w:rPr>
          <w:b/>
          <w:bCs/>
          <w:sz w:val="28"/>
          <w:szCs w:val="28"/>
        </w:rPr>
        <w:t xml:space="preserve"> начала и окончания приема заявок на участие в аукцион</w:t>
      </w:r>
      <w:r w:rsidR="00E6156B">
        <w:rPr>
          <w:b/>
          <w:bCs/>
          <w:sz w:val="28"/>
          <w:szCs w:val="28"/>
        </w:rPr>
        <w:t>е</w:t>
      </w:r>
      <w:r w:rsidR="007F3861" w:rsidRPr="007F3861">
        <w:rPr>
          <w:b/>
          <w:bCs/>
          <w:sz w:val="28"/>
          <w:szCs w:val="28"/>
        </w:rPr>
        <w:t>:</w:t>
      </w:r>
    </w:p>
    <w:p w14:paraId="46DD2C97" w14:textId="77777777" w:rsidR="007F3861" w:rsidRPr="007F3861" w:rsidRDefault="00FB1DEA" w:rsidP="007F3861">
      <w:pPr>
        <w:pStyle w:val="af1"/>
        <w:numPr>
          <w:ilvl w:val="0"/>
          <w:numId w:val="1"/>
        </w:numPr>
        <w:shd w:val="clear" w:color="auto" w:fill="FFFFFF"/>
        <w:ind w:firstLine="709"/>
        <w:jc w:val="both"/>
        <w:rPr>
          <w:color w:val="000000" w:themeColor="text1"/>
          <w:sz w:val="28"/>
          <w:szCs w:val="28"/>
        </w:rPr>
      </w:pPr>
      <w:r w:rsidRPr="00FB1DEA">
        <w:rPr>
          <w:color w:val="000000" w:themeColor="text1"/>
          <w:sz w:val="28"/>
          <w:szCs w:val="28"/>
        </w:rPr>
        <w:t>В</w:t>
      </w:r>
      <w:r w:rsidR="007F3861" w:rsidRPr="00FB1DEA">
        <w:rPr>
          <w:color w:val="000000" w:themeColor="text1"/>
          <w:sz w:val="28"/>
          <w:szCs w:val="28"/>
        </w:rPr>
        <w:t xml:space="preserve">ремя сервера электронной площадки – </w:t>
      </w:r>
      <w:r w:rsidR="004B766F">
        <w:rPr>
          <w:color w:val="000000" w:themeColor="text1"/>
          <w:sz w:val="28"/>
          <w:szCs w:val="28"/>
        </w:rPr>
        <w:t>м</w:t>
      </w:r>
      <w:r w:rsidR="007F3861" w:rsidRPr="00FB1DEA">
        <w:rPr>
          <w:color w:val="000000" w:themeColor="text1"/>
          <w:sz w:val="28"/>
          <w:szCs w:val="28"/>
        </w:rPr>
        <w:t>осковское</w:t>
      </w:r>
      <w:r w:rsidR="004B766F">
        <w:rPr>
          <w:color w:val="000000" w:themeColor="text1"/>
          <w:sz w:val="28"/>
          <w:szCs w:val="28"/>
        </w:rPr>
        <w:t xml:space="preserve"> (МСК)</w:t>
      </w:r>
      <w:r w:rsidR="007F3861" w:rsidRPr="007F3861">
        <w:rPr>
          <w:color w:val="000000" w:themeColor="text1"/>
          <w:sz w:val="28"/>
          <w:szCs w:val="28"/>
        </w:rPr>
        <w:t>.</w:t>
      </w:r>
    </w:p>
    <w:p w14:paraId="2E046BD5" w14:textId="77777777" w:rsidR="007F3861" w:rsidRPr="007F3861" w:rsidRDefault="007F3861" w:rsidP="007F3861">
      <w:pPr>
        <w:pStyle w:val="af1"/>
        <w:numPr>
          <w:ilvl w:val="0"/>
          <w:numId w:val="1"/>
        </w:numPr>
        <w:shd w:val="clear" w:color="auto" w:fill="FFFFFF"/>
        <w:ind w:firstLine="709"/>
        <w:jc w:val="both"/>
        <w:rPr>
          <w:color w:val="000000" w:themeColor="text1"/>
          <w:sz w:val="28"/>
          <w:szCs w:val="28"/>
        </w:rPr>
      </w:pPr>
      <w:r>
        <w:rPr>
          <w:color w:val="000000" w:themeColor="text1"/>
          <w:sz w:val="28"/>
          <w:szCs w:val="28"/>
        </w:rPr>
        <w:t>Э</w:t>
      </w:r>
      <w:r w:rsidRPr="007F3861">
        <w:rPr>
          <w:color w:val="000000" w:themeColor="text1"/>
          <w:sz w:val="28"/>
          <w:szCs w:val="28"/>
        </w:rPr>
        <w:t>лектронн</w:t>
      </w:r>
      <w:r>
        <w:rPr>
          <w:color w:val="000000" w:themeColor="text1"/>
          <w:sz w:val="28"/>
          <w:szCs w:val="28"/>
        </w:rPr>
        <w:t>ый</w:t>
      </w:r>
      <w:r w:rsidRPr="007F3861">
        <w:rPr>
          <w:color w:val="000000" w:themeColor="text1"/>
          <w:sz w:val="28"/>
          <w:szCs w:val="28"/>
        </w:rPr>
        <w:t xml:space="preserve"> аукцион по продаже права на заключение договоров аренды земельных участков будет проводиться на электронной площадке АО</w:t>
      </w:r>
      <w:r w:rsidR="00E51BEE">
        <w:rPr>
          <w:color w:val="000000" w:themeColor="text1"/>
          <w:sz w:val="28"/>
          <w:szCs w:val="28"/>
        </w:rPr>
        <w:t> </w:t>
      </w:r>
      <w:r w:rsidRPr="007F3861">
        <w:rPr>
          <w:color w:val="000000" w:themeColor="text1"/>
          <w:sz w:val="28"/>
          <w:szCs w:val="28"/>
        </w:rPr>
        <w:t>«Сбербанк-АСТ», владеющего сайтом http://utp.sberbank-ast.ru в информационно-телекоммуникационной сети «Интернет».</w:t>
      </w:r>
    </w:p>
    <w:p w14:paraId="7AA98F16" w14:textId="77777777" w:rsidR="007F3861" w:rsidRDefault="007F3861" w:rsidP="007F386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 xml:space="preserve">Для участия </w:t>
      </w:r>
      <w:r w:rsidRPr="00DB0E97">
        <w:rPr>
          <w:color w:val="000000" w:themeColor="text1"/>
          <w:sz w:val="28"/>
          <w:szCs w:val="28"/>
        </w:rPr>
        <w:t xml:space="preserve">в </w:t>
      </w:r>
      <w:r>
        <w:rPr>
          <w:color w:val="000000" w:themeColor="text1"/>
          <w:sz w:val="28"/>
          <w:szCs w:val="28"/>
        </w:rPr>
        <w:t>электронном аукционе</w:t>
      </w:r>
      <w:r w:rsidR="00BF3DA8" w:rsidRPr="00BF3DA8">
        <w:rPr>
          <w:color w:val="000000" w:themeColor="text1"/>
          <w:sz w:val="28"/>
          <w:szCs w:val="28"/>
        </w:rPr>
        <w:t xml:space="preserve"> </w:t>
      </w:r>
      <w:r w:rsidR="00BF3DA8" w:rsidRPr="007F3861">
        <w:rPr>
          <w:color w:val="000000" w:themeColor="text1"/>
          <w:sz w:val="28"/>
          <w:szCs w:val="28"/>
        </w:rPr>
        <w:t>по продаже права на заключение договоров аренды земельных участков</w:t>
      </w:r>
      <w:r w:rsidRPr="00DB0E97">
        <w:rPr>
          <w:color w:val="000000" w:themeColor="text1"/>
          <w:sz w:val="28"/>
          <w:szCs w:val="28"/>
        </w:rPr>
        <w:t xml:space="preserve"> </w:t>
      </w:r>
      <w:r w:rsidR="00E51BEE">
        <w:rPr>
          <w:color w:val="000000" w:themeColor="text1"/>
          <w:sz w:val="28"/>
          <w:szCs w:val="28"/>
        </w:rPr>
        <w:t>П</w:t>
      </w:r>
      <w:r w:rsidRPr="00DB0E97">
        <w:rPr>
          <w:color w:val="000000" w:themeColor="text1"/>
          <w:sz w:val="28"/>
          <w:szCs w:val="28"/>
        </w:rPr>
        <w:t xml:space="preserve">ретенденты </w:t>
      </w:r>
      <w:r w:rsidRPr="007F3861">
        <w:rPr>
          <w:color w:val="000000" w:themeColor="text1"/>
          <w:sz w:val="28"/>
          <w:szCs w:val="28"/>
        </w:rPr>
        <w:t xml:space="preserve">заполняют размещенную в открытой части электронной площадки </w:t>
      </w:r>
      <w:r>
        <w:rPr>
          <w:color w:val="000000" w:themeColor="text1"/>
          <w:sz w:val="28"/>
          <w:szCs w:val="28"/>
        </w:rPr>
        <w:t xml:space="preserve">электронную </w:t>
      </w:r>
      <w:r w:rsidRPr="007F3861">
        <w:rPr>
          <w:color w:val="000000" w:themeColor="text1"/>
          <w:sz w:val="28"/>
          <w:szCs w:val="28"/>
        </w:rPr>
        <w:t xml:space="preserve">форму заявки с приложением электронных документов в соответствии с перечнем, приведенным в </w:t>
      </w:r>
      <w:r w:rsidR="001C3AE0">
        <w:rPr>
          <w:color w:val="000000" w:themeColor="text1"/>
          <w:sz w:val="28"/>
          <w:szCs w:val="28"/>
        </w:rPr>
        <w:t xml:space="preserve">настоящем </w:t>
      </w:r>
      <w:r>
        <w:rPr>
          <w:color w:val="000000" w:themeColor="text1"/>
          <w:sz w:val="28"/>
          <w:szCs w:val="28"/>
        </w:rPr>
        <w:t xml:space="preserve">извещении о проведении аукциона </w:t>
      </w:r>
      <w:r w:rsidRPr="00384C7A">
        <w:rPr>
          <w:color w:val="000000" w:themeColor="text1"/>
          <w:sz w:val="28"/>
          <w:szCs w:val="28"/>
        </w:rPr>
        <w:t xml:space="preserve">(пункт </w:t>
      </w:r>
      <w:r w:rsidR="00401B0F" w:rsidRPr="00384C7A">
        <w:rPr>
          <w:color w:val="000000" w:themeColor="text1"/>
          <w:sz w:val="28"/>
          <w:szCs w:val="28"/>
        </w:rPr>
        <w:t>8</w:t>
      </w:r>
      <w:r w:rsidRPr="00384C7A">
        <w:rPr>
          <w:color w:val="000000" w:themeColor="text1"/>
          <w:sz w:val="28"/>
          <w:szCs w:val="28"/>
        </w:rPr>
        <w:t>).</w:t>
      </w:r>
    </w:p>
    <w:p w14:paraId="55E32E7C" w14:textId="77777777" w:rsidR="00CA3EC7" w:rsidRPr="007F3861" w:rsidRDefault="00CA3EC7" w:rsidP="007F3861">
      <w:pPr>
        <w:pStyle w:val="af1"/>
        <w:numPr>
          <w:ilvl w:val="0"/>
          <w:numId w:val="1"/>
        </w:numPr>
        <w:shd w:val="clear" w:color="auto" w:fill="FFFFFF"/>
        <w:ind w:firstLine="709"/>
        <w:jc w:val="both"/>
        <w:rPr>
          <w:color w:val="000000" w:themeColor="text1"/>
          <w:sz w:val="28"/>
          <w:szCs w:val="28"/>
        </w:rPr>
      </w:pPr>
      <w:r>
        <w:rPr>
          <w:color w:val="000000" w:themeColor="text1"/>
          <w:sz w:val="28"/>
          <w:szCs w:val="28"/>
        </w:rPr>
        <w:t xml:space="preserve">Претендент </w:t>
      </w:r>
      <w:r w:rsidRPr="00CA3EC7">
        <w:rPr>
          <w:color w:val="000000" w:themeColor="text1"/>
          <w:sz w:val="28"/>
          <w:szCs w:val="28"/>
        </w:rPr>
        <w:t>вправе подать только одну заявку на участие в аукцион</w:t>
      </w:r>
      <w:r w:rsidR="00B27DC7">
        <w:rPr>
          <w:color w:val="000000" w:themeColor="text1"/>
          <w:sz w:val="28"/>
          <w:szCs w:val="28"/>
        </w:rPr>
        <w:t>е.</w:t>
      </w:r>
    </w:p>
    <w:p w14:paraId="077B2FAE" w14:textId="5B495E54" w:rsidR="007F3861" w:rsidRPr="007F3861" w:rsidRDefault="007F3861" w:rsidP="007F386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 xml:space="preserve">Дата и время начала регистрации приема заявок на участие в продаже </w:t>
      </w:r>
      <w:r w:rsidR="0047075D" w:rsidRPr="007F3861">
        <w:rPr>
          <w:color w:val="000000" w:themeColor="text1"/>
          <w:sz w:val="28"/>
          <w:szCs w:val="28"/>
        </w:rPr>
        <w:t>права на заключение договоров аренды земельных участков</w:t>
      </w:r>
      <w:r w:rsidR="0047075D" w:rsidRPr="00DB0E97">
        <w:rPr>
          <w:color w:val="000000" w:themeColor="text1"/>
          <w:sz w:val="28"/>
          <w:szCs w:val="28"/>
        </w:rPr>
        <w:t xml:space="preserve"> </w:t>
      </w:r>
      <w:r w:rsidRPr="007F3861">
        <w:rPr>
          <w:color w:val="000000" w:themeColor="text1"/>
          <w:sz w:val="28"/>
          <w:szCs w:val="28"/>
        </w:rPr>
        <w:t xml:space="preserve">– </w:t>
      </w:r>
      <w:r w:rsidR="00530E70">
        <w:rPr>
          <w:color w:val="000000" w:themeColor="text1"/>
          <w:sz w:val="28"/>
          <w:szCs w:val="28"/>
        </w:rPr>
        <w:t>15</w:t>
      </w:r>
      <w:r w:rsidRPr="007F3861">
        <w:rPr>
          <w:color w:val="000000" w:themeColor="text1"/>
          <w:sz w:val="28"/>
          <w:szCs w:val="28"/>
        </w:rPr>
        <w:t>.</w:t>
      </w:r>
      <w:r w:rsidR="008C0FFB">
        <w:rPr>
          <w:color w:val="000000" w:themeColor="text1"/>
          <w:sz w:val="28"/>
          <w:szCs w:val="28"/>
        </w:rPr>
        <w:t>0</w:t>
      </w:r>
      <w:r w:rsidR="00530E70">
        <w:rPr>
          <w:color w:val="000000" w:themeColor="text1"/>
          <w:sz w:val="28"/>
          <w:szCs w:val="28"/>
        </w:rPr>
        <w:t>3</w:t>
      </w:r>
      <w:r w:rsidRPr="007F3861">
        <w:rPr>
          <w:color w:val="000000" w:themeColor="text1"/>
          <w:sz w:val="28"/>
          <w:szCs w:val="28"/>
        </w:rPr>
        <w:t>.202</w:t>
      </w:r>
      <w:r w:rsidR="008C0FFB">
        <w:rPr>
          <w:color w:val="000000" w:themeColor="text1"/>
          <w:sz w:val="28"/>
          <w:szCs w:val="28"/>
        </w:rPr>
        <w:t>4</w:t>
      </w:r>
      <w:r w:rsidRPr="007F3861">
        <w:rPr>
          <w:color w:val="000000" w:themeColor="text1"/>
          <w:sz w:val="28"/>
          <w:szCs w:val="28"/>
        </w:rPr>
        <w:t xml:space="preserve"> года в </w:t>
      </w:r>
      <w:r w:rsidR="00AD5C53">
        <w:rPr>
          <w:color w:val="000000" w:themeColor="text1"/>
          <w:sz w:val="28"/>
          <w:szCs w:val="28"/>
        </w:rPr>
        <w:t xml:space="preserve">(09:00 местного времени) </w:t>
      </w:r>
      <w:r w:rsidR="00D752FE">
        <w:rPr>
          <w:color w:val="000000" w:themeColor="text1"/>
          <w:sz w:val="28"/>
          <w:szCs w:val="28"/>
        </w:rPr>
        <w:t>07</w:t>
      </w:r>
      <w:r w:rsidRPr="007F3861">
        <w:rPr>
          <w:color w:val="000000" w:themeColor="text1"/>
          <w:sz w:val="28"/>
          <w:szCs w:val="28"/>
        </w:rPr>
        <w:t>:00 по МСК</w:t>
      </w:r>
      <w:r w:rsidR="004B766F">
        <w:rPr>
          <w:color w:val="000000" w:themeColor="text1"/>
          <w:sz w:val="28"/>
          <w:szCs w:val="28"/>
        </w:rPr>
        <w:t xml:space="preserve"> </w:t>
      </w:r>
      <w:r w:rsidR="004B766F" w:rsidRPr="007F3861">
        <w:rPr>
          <w:color w:val="000000" w:themeColor="text1"/>
          <w:sz w:val="28"/>
          <w:szCs w:val="28"/>
        </w:rPr>
        <w:t>времени</w:t>
      </w:r>
      <w:r w:rsidRPr="007F3861">
        <w:rPr>
          <w:color w:val="000000" w:themeColor="text1"/>
          <w:sz w:val="28"/>
          <w:szCs w:val="28"/>
        </w:rPr>
        <w:t>.</w:t>
      </w:r>
    </w:p>
    <w:p w14:paraId="1BE0D784" w14:textId="3559C696" w:rsidR="007F3861" w:rsidRDefault="007F3861" w:rsidP="007F386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 xml:space="preserve">Дата и время окончания регистрации приема заявок на участие в продаже </w:t>
      </w:r>
      <w:r w:rsidR="0047075D" w:rsidRPr="007F3861">
        <w:rPr>
          <w:color w:val="000000" w:themeColor="text1"/>
          <w:sz w:val="28"/>
          <w:szCs w:val="28"/>
        </w:rPr>
        <w:t>права на заключение договоров аренды земельных участков</w:t>
      </w:r>
      <w:r w:rsidR="0047075D" w:rsidRPr="00DB0E97">
        <w:rPr>
          <w:color w:val="000000" w:themeColor="text1"/>
          <w:sz w:val="28"/>
          <w:szCs w:val="28"/>
        </w:rPr>
        <w:t xml:space="preserve"> </w:t>
      </w:r>
      <w:r w:rsidRPr="007F3861">
        <w:rPr>
          <w:color w:val="000000" w:themeColor="text1"/>
          <w:sz w:val="28"/>
          <w:szCs w:val="28"/>
        </w:rPr>
        <w:t>–</w:t>
      </w:r>
      <w:r w:rsidR="002F5D9C">
        <w:rPr>
          <w:color w:val="000000" w:themeColor="text1"/>
          <w:sz w:val="28"/>
          <w:szCs w:val="28"/>
        </w:rPr>
        <w:t xml:space="preserve"> </w:t>
      </w:r>
      <w:r w:rsidR="00530E70">
        <w:rPr>
          <w:color w:val="000000" w:themeColor="text1"/>
          <w:sz w:val="28"/>
          <w:szCs w:val="28"/>
        </w:rPr>
        <w:t>10</w:t>
      </w:r>
      <w:r w:rsidRPr="00384C7A">
        <w:rPr>
          <w:color w:val="000000" w:themeColor="text1"/>
          <w:sz w:val="28"/>
          <w:szCs w:val="28"/>
        </w:rPr>
        <w:t>.</w:t>
      </w:r>
      <w:r w:rsidR="00530E70">
        <w:rPr>
          <w:color w:val="000000" w:themeColor="text1"/>
          <w:sz w:val="28"/>
          <w:szCs w:val="28"/>
        </w:rPr>
        <w:t>04</w:t>
      </w:r>
      <w:r w:rsidRPr="00384C7A">
        <w:rPr>
          <w:color w:val="000000" w:themeColor="text1"/>
          <w:sz w:val="28"/>
          <w:szCs w:val="28"/>
        </w:rPr>
        <w:t>.202</w:t>
      </w:r>
      <w:r w:rsidR="008C0FFB">
        <w:rPr>
          <w:color w:val="000000" w:themeColor="text1"/>
          <w:sz w:val="28"/>
          <w:szCs w:val="28"/>
        </w:rPr>
        <w:t>4</w:t>
      </w:r>
      <w:r w:rsidRPr="00384C7A">
        <w:rPr>
          <w:color w:val="000000" w:themeColor="text1"/>
          <w:sz w:val="28"/>
          <w:szCs w:val="28"/>
        </w:rPr>
        <w:t xml:space="preserve"> года в </w:t>
      </w:r>
      <w:r w:rsidR="00AD5C53">
        <w:rPr>
          <w:color w:val="000000" w:themeColor="text1"/>
          <w:sz w:val="28"/>
          <w:szCs w:val="28"/>
        </w:rPr>
        <w:t>(</w:t>
      </w:r>
      <w:r w:rsidR="00564927">
        <w:rPr>
          <w:color w:val="000000" w:themeColor="text1"/>
          <w:sz w:val="28"/>
          <w:szCs w:val="28"/>
        </w:rPr>
        <w:t>23</w:t>
      </w:r>
      <w:r w:rsidRPr="00384C7A">
        <w:rPr>
          <w:color w:val="000000" w:themeColor="text1"/>
          <w:sz w:val="28"/>
          <w:szCs w:val="28"/>
        </w:rPr>
        <w:t>:</w:t>
      </w:r>
      <w:r w:rsidR="00564927">
        <w:rPr>
          <w:color w:val="000000" w:themeColor="text1"/>
          <w:sz w:val="28"/>
          <w:szCs w:val="28"/>
        </w:rPr>
        <w:t>59</w:t>
      </w:r>
      <w:r w:rsidR="00AD5C53">
        <w:rPr>
          <w:color w:val="000000" w:themeColor="text1"/>
          <w:sz w:val="28"/>
          <w:szCs w:val="28"/>
        </w:rPr>
        <w:t xml:space="preserve"> местного времени) 21:59</w:t>
      </w:r>
      <w:r w:rsidRPr="007F3861">
        <w:rPr>
          <w:color w:val="000000" w:themeColor="text1"/>
          <w:sz w:val="28"/>
          <w:szCs w:val="28"/>
        </w:rPr>
        <w:t xml:space="preserve"> по МСК времени.</w:t>
      </w:r>
    </w:p>
    <w:p w14:paraId="1BB8AA5D" w14:textId="77777777" w:rsidR="00624A02" w:rsidRPr="00624A02" w:rsidRDefault="00624A02" w:rsidP="00624A02">
      <w:pPr>
        <w:pStyle w:val="af1"/>
        <w:numPr>
          <w:ilvl w:val="0"/>
          <w:numId w:val="1"/>
        </w:numPr>
        <w:shd w:val="clear" w:color="auto" w:fill="FFFFFF"/>
        <w:ind w:firstLine="709"/>
        <w:jc w:val="both"/>
        <w:rPr>
          <w:color w:val="000000" w:themeColor="text1"/>
          <w:sz w:val="28"/>
          <w:szCs w:val="28"/>
        </w:rPr>
      </w:pPr>
      <w:r w:rsidRPr="00624A02">
        <w:rPr>
          <w:color w:val="000000" w:themeColor="text1"/>
          <w:sz w:val="28"/>
          <w:szCs w:val="28"/>
        </w:rPr>
        <w:t>Заявка на участие в аукционе, поступившая по истечении срока приема заявок</w:t>
      </w:r>
      <w:r>
        <w:rPr>
          <w:color w:val="000000" w:themeColor="text1"/>
          <w:sz w:val="28"/>
          <w:szCs w:val="28"/>
        </w:rPr>
        <w:t xml:space="preserve"> не принимается.</w:t>
      </w:r>
    </w:p>
    <w:p w14:paraId="166C693C" w14:textId="2CCBE19B" w:rsidR="007F3861" w:rsidRDefault="007F3861" w:rsidP="007F386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Дата подведения итогов</w:t>
      </w:r>
      <w:r w:rsidR="0047075D" w:rsidRPr="0047075D">
        <w:rPr>
          <w:color w:val="000000" w:themeColor="text1"/>
          <w:sz w:val="28"/>
          <w:szCs w:val="28"/>
        </w:rPr>
        <w:t xml:space="preserve"> </w:t>
      </w:r>
      <w:r w:rsidR="0047075D" w:rsidRPr="007F3861">
        <w:rPr>
          <w:color w:val="000000" w:themeColor="text1"/>
          <w:sz w:val="28"/>
          <w:szCs w:val="28"/>
        </w:rPr>
        <w:t>приема заявок</w:t>
      </w:r>
      <w:r w:rsidRPr="007F3861">
        <w:rPr>
          <w:color w:val="000000" w:themeColor="text1"/>
          <w:sz w:val="28"/>
          <w:szCs w:val="28"/>
        </w:rPr>
        <w:t xml:space="preserve"> </w:t>
      </w:r>
      <w:r w:rsidR="0047075D" w:rsidRPr="007F3861">
        <w:rPr>
          <w:color w:val="000000" w:themeColor="text1"/>
          <w:sz w:val="28"/>
          <w:szCs w:val="28"/>
        </w:rPr>
        <w:t>на участие в продаже права на заключение договоров аренды земельных участков</w:t>
      </w:r>
      <w:r w:rsidR="0047075D" w:rsidRPr="00DB0E97">
        <w:rPr>
          <w:color w:val="000000" w:themeColor="text1"/>
          <w:sz w:val="28"/>
          <w:szCs w:val="28"/>
        </w:rPr>
        <w:t xml:space="preserve"> </w:t>
      </w:r>
      <w:r w:rsidRPr="007F3861">
        <w:rPr>
          <w:color w:val="000000" w:themeColor="text1"/>
          <w:sz w:val="28"/>
          <w:szCs w:val="28"/>
        </w:rPr>
        <w:t xml:space="preserve">– </w:t>
      </w:r>
      <w:r w:rsidR="00530E70">
        <w:rPr>
          <w:color w:val="000000" w:themeColor="text1"/>
          <w:sz w:val="28"/>
          <w:szCs w:val="28"/>
        </w:rPr>
        <w:t>11</w:t>
      </w:r>
      <w:r w:rsidRPr="00384C7A">
        <w:rPr>
          <w:color w:val="000000" w:themeColor="text1"/>
          <w:sz w:val="28"/>
          <w:szCs w:val="28"/>
        </w:rPr>
        <w:t>.</w:t>
      </w:r>
      <w:r w:rsidR="008C0FFB">
        <w:rPr>
          <w:color w:val="000000" w:themeColor="text1"/>
          <w:sz w:val="28"/>
          <w:szCs w:val="28"/>
        </w:rPr>
        <w:t>0</w:t>
      </w:r>
      <w:r w:rsidR="00530E70">
        <w:rPr>
          <w:color w:val="000000" w:themeColor="text1"/>
          <w:sz w:val="28"/>
          <w:szCs w:val="28"/>
        </w:rPr>
        <w:t>4</w:t>
      </w:r>
      <w:r w:rsidRPr="00384C7A">
        <w:rPr>
          <w:color w:val="000000" w:themeColor="text1"/>
          <w:sz w:val="28"/>
          <w:szCs w:val="28"/>
        </w:rPr>
        <w:t>.202</w:t>
      </w:r>
      <w:r w:rsidR="008C0FFB">
        <w:rPr>
          <w:color w:val="000000" w:themeColor="text1"/>
          <w:sz w:val="28"/>
          <w:szCs w:val="28"/>
        </w:rPr>
        <w:t>4</w:t>
      </w:r>
      <w:r w:rsidRPr="007F3861">
        <w:rPr>
          <w:color w:val="000000" w:themeColor="text1"/>
          <w:sz w:val="28"/>
          <w:szCs w:val="28"/>
        </w:rPr>
        <w:t xml:space="preserve"> </w:t>
      </w:r>
      <w:r w:rsidR="001D27E7" w:rsidRPr="007F3861">
        <w:rPr>
          <w:color w:val="000000" w:themeColor="text1"/>
          <w:sz w:val="28"/>
          <w:szCs w:val="28"/>
        </w:rPr>
        <w:t xml:space="preserve">года </w:t>
      </w:r>
      <w:r w:rsidR="001D27E7">
        <w:rPr>
          <w:color w:val="000000" w:themeColor="text1"/>
          <w:sz w:val="28"/>
          <w:szCs w:val="28"/>
        </w:rPr>
        <w:t>в</w:t>
      </w:r>
      <w:r w:rsidR="00AD5C53">
        <w:rPr>
          <w:color w:val="000000" w:themeColor="text1"/>
          <w:sz w:val="28"/>
          <w:szCs w:val="28"/>
        </w:rPr>
        <w:t xml:space="preserve"> (1</w:t>
      </w:r>
      <w:r w:rsidR="008C0FFB">
        <w:rPr>
          <w:color w:val="000000" w:themeColor="text1"/>
          <w:sz w:val="28"/>
          <w:szCs w:val="28"/>
        </w:rPr>
        <w:t>1</w:t>
      </w:r>
      <w:r w:rsidR="00AD5C53">
        <w:rPr>
          <w:color w:val="000000" w:themeColor="text1"/>
          <w:sz w:val="28"/>
          <w:szCs w:val="28"/>
        </w:rPr>
        <w:t>:00 местного времени)</w:t>
      </w:r>
      <w:r w:rsidR="001D27E7">
        <w:rPr>
          <w:color w:val="000000" w:themeColor="text1"/>
          <w:sz w:val="28"/>
          <w:szCs w:val="28"/>
        </w:rPr>
        <w:t xml:space="preserve"> </w:t>
      </w:r>
      <w:r w:rsidR="008C0FFB">
        <w:rPr>
          <w:color w:val="000000" w:themeColor="text1"/>
          <w:sz w:val="28"/>
          <w:szCs w:val="28"/>
        </w:rPr>
        <w:t>09</w:t>
      </w:r>
      <w:r w:rsidR="001D27E7">
        <w:rPr>
          <w:color w:val="000000" w:themeColor="text1"/>
          <w:sz w:val="28"/>
          <w:szCs w:val="28"/>
        </w:rPr>
        <w:t xml:space="preserve">.00 </w:t>
      </w:r>
      <w:r w:rsidR="001D27E7" w:rsidRPr="007F3861">
        <w:rPr>
          <w:color w:val="000000" w:themeColor="text1"/>
          <w:sz w:val="28"/>
          <w:szCs w:val="28"/>
        </w:rPr>
        <w:t xml:space="preserve">по МСК времени </w:t>
      </w:r>
      <w:r w:rsidRPr="007F3861">
        <w:rPr>
          <w:color w:val="000000" w:themeColor="text1"/>
          <w:sz w:val="28"/>
          <w:szCs w:val="28"/>
        </w:rPr>
        <w:t>по адресу: г. Ханты-Мансийск, ул.</w:t>
      </w:r>
      <w:r w:rsidR="006F2BE9">
        <w:rPr>
          <w:color w:val="000000" w:themeColor="text1"/>
          <w:sz w:val="28"/>
          <w:szCs w:val="28"/>
        </w:rPr>
        <w:t> </w:t>
      </w:r>
      <w:r w:rsidRPr="007F3861">
        <w:rPr>
          <w:color w:val="000000" w:themeColor="text1"/>
          <w:sz w:val="28"/>
          <w:szCs w:val="28"/>
        </w:rPr>
        <w:t>Гагарина, д. 214.</w:t>
      </w:r>
    </w:p>
    <w:p w14:paraId="580DE628" w14:textId="77777777" w:rsidR="00B67D6D" w:rsidRDefault="00B67D6D" w:rsidP="007F3861">
      <w:pPr>
        <w:pStyle w:val="af1"/>
        <w:numPr>
          <w:ilvl w:val="0"/>
          <w:numId w:val="1"/>
        </w:numPr>
        <w:shd w:val="clear" w:color="auto" w:fill="FFFFFF"/>
        <w:ind w:firstLine="709"/>
        <w:jc w:val="both"/>
        <w:rPr>
          <w:color w:val="000000" w:themeColor="text1"/>
          <w:sz w:val="28"/>
          <w:szCs w:val="28"/>
        </w:rPr>
      </w:pPr>
      <w:r w:rsidRPr="00B67D6D">
        <w:rPr>
          <w:color w:val="000000" w:themeColor="text1"/>
          <w:sz w:val="28"/>
          <w:szCs w:val="28"/>
        </w:rPr>
        <w:t>В случае успешного принятия заявки Оператор регистрирует ее в журнале приема заявок, присваивает номер и в течение одного часа направляет в Личный кабинет Претендента уведомление о регистрации заявки</w:t>
      </w:r>
      <w:r>
        <w:rPr>
          <w:color w:val="000000" w:themeColor="text1"/>
          <w:sz w:val="28"/>
          <w:szCs w:val="28"/>
        </w:rPr>
        <w:t>.</w:t>
      </w:r>
    </w:p>
    <w:p w14:paraId="284371B0" w14:textId="77777777" w:rsidR="0047075D" w:rsidRPr="001C0CEA" w:rsidRDefault="00624A02" w:rsidP="00FB113E">
      <w:pPr>
        <w:pStyle w:val="af1"/>
        <w:numPr>
          <w:ilvl w:val="0"/>
          <w:numId w:val="1"/>
        </w:numPr>
        <w:shd w:val="clear" w:color="auto" w:fill="FFFFFF"/>
        <w:ind w:right="-2" w:firstLine="709"/>
        <w:jc w:val="both"/>
        <w:rPr>
          <w:b/>
          <w:bCs/>
          <w:sz w:val="28"/>
          <w:szCs w:val="28"/>
        </w:rPr>
      </w:pPr>
      <w:r w:rsidRPr="001C0CEA">
        <w:rPr>
          <w:color w:val="000000" w:themeColor="text1"/>
          <w:sz w:val="28"/>
          <w:szCs w:val="28"/>
        </w:rPr>
        <w:t xml:space="preserve">Претендент, подавший заявку, вправе </w:t>
      </w:r>
      <w:r w:rsidR="007640F8" w:rsidRPr="001C0CEA">
        <w:rPr>
          <w:color w:val="000000" w:themeColor="text1"/>
          <w:sz w:val="28"/>
          <w:szCs w:val="28"/>
        </w:rPr>
        <w:t xml:space="preserve">ее </w:t>
      </w:r>
      <w:r w:rsidRPr="001C0CEA">
        <w:rPr>
          <w:color w:val="000000" w:themeColor="text1"/>
          <w:sz w:val="28"/>
          <w:szCs w:val="28"/>
        </w:rPr>
        <w:t xml:space="preserve">изменить или отозвать. </w:t>
      </w:r>
    </w:p>
    <w:p w14:paraId="3E6D28A8" w14:textId="77777777" w:rsidR="001C0CEA" w:rsidRPr="001C0CEA" w:rsidRDefault="001C0CEA" w:rsidP="00FB113E">
      <w:pPr>
        <w:pStyle w:val="af1"/>
        <w:numPr>
          <w:ilvl w:val="0"/>
          <w:numId w:val="1"/>
        </w:numPr>
        <w:shd w:val="clear" w:color="auto" w:fill="FFFFFF"/>
        <w:ind w:right="-2" w:firstLine="709"/>
        <w:jc w:val="both"/>
        <w:rPr>
          <w:b/>
          <w:bCs/>
          <w:sz w:val="28"/>
          <w:szCs w:val="28"/>
        </w:rPr>
      </w:pPr>
    </w:p>
    <w:p w14:paraId="7CBD85F3" w14:textId="77777777" w:rsidR="00BF3DA8" w:rsidRDefault="00EE4E54" w:rsidP="00BF3DA8">
      <w:pPr>
        <w:pStyle w:val="2"/>
        <w:spacing w:after="0" w:line="240" w:lineRule="auto"/>
        <w:ind w:right="-2" w:firstLine="709"/>
        <w:jc w:val="both"/>
        <w:rPr>
          <w:b/>
          <w:sz w:val="26"/>
          <w:szCs w:val="26"/>
        </w:rPr>
      </w:pPr>
      <w:r>
        <w:rPr>
          <w:rFonts w:ascii="Times New Roman" w:eastAsia="Times New Roman" w:hAnsi="Times New Roman" w:cs="Times New Roman"/>
          <w:b/>
          <w:bCs/>
          <w:sz w:val="28"/>
          <w:szCs w:val="28"/>
        </w:rPr>
        <w:t>8</w:t>
      </w:r>
      <w:r w:rsidR="00BF3DA8" w:rsidRPr="00BF3DA8">
        <w:rPr>
          <w:rFonts w:ascii="Times New Roman" w:eastAsia="Times New Roman" w:hAnsi="Times New Roman" w:cs="Times New Roman"/>
          <w:b/>
          <w:bCs/>
          <w:sz w:val="28"/>
          <w:szCs w:val="28"/>
        </w:rPr>
        <w:t xml:space="preserve">. Документы, представляемые </w:t>
      </w:r>
      <w:r w:rsidR="00256786">
        <w:rPr>
          <w:rFonts w:ascii="Times New Roman" w:eastAsia="Times New Roman" w:hAnsi="Times New Roman" w:cs="Times New Roman"/>
          <w:b/>
          <w:bCs/>
          <w:sz w:val="28"/>
          <w:szCs w:val="28"/>
        </w:rPr>
        <w:t>У</w:t>
      </w:r>
      <w:r w:rsidR="00BF3DA8" w:rsidRPr="00BF3DA8">
        <w:rPr>
          <w:rFonts w:ascii="Times New Roman" w:eastAsia="Times New Roman" w:hAnsi="Times New Roman" w:cs="Times New Roman"/>
          <w:b/>
          <w:bCs/>
          <w:sz w:val="28"/>
          <w:szCs w:val="28"/>
        </w:rPr>
        <w:t>частниками (</w:t>
      </w:r>
      <w:r w:rsidR="00256786">
        <w:rPr>
          <w:rFonts w:ascii="Times New Roman" w:eastAsia="Times New Roman" w:hAnsi="Times New Roman" w:cs="Times New Roman"/>
          <w:b/>
          <w:bCs/>
          <w:sz w:val="28"/>
          <w:szCs w:val="28"/>
        </w:rPr>
        <w:t>П</w:t>
      </w:r>
      <w:r w:rsidR="00BF3DA8" w:rsidRPr="00BF3DA8">
        <w:rPr>
          <w:rFonts w:ascii="Times New Roman" w:eastAsia="Times New Roman" w:hAnsi="Times New Roman" w:cs="Times New Roman"/>
          <w:b/>
          <w:bCs/>
          <w:sz w:val="28"/>
          <w:szCs w:val="28"/>
        </w:rPr>
        <w:t>ретендентами)</w:t>
      </w:r>
      <w:r w:rsidR="00BF3DA8">
        <w:rPr>
          <w:b/>
          <w:sz w:val="26"/>
          <w:szCs w:val="26"/>
        </w:rPr>
        <w:t>:</w:t>
      </w:r>
    </w:p>
    <w:p w14:paraId="0DC8C214" w14:textId="77777777" w:rsidR="00BF3DA8" w:rsidRDefault="001D7601" w:rsidP="001D760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 xml:space="preserve">Для участия </w:t>
      </w:r>
      <w:r w:rsidRPr="00DB0E97">
        <w:rPr>
          <w:color w:val="000000" w:themeColor="text1"/>
          <w:sz w:val="28"/>
          <w:szCs w:val="28"/>
        </w:rPr>
        <w:t xml:space="preserve">в </w:t>
      </w:r>
      <w:r>
        <w:rPr>
          <w:color w:val="000000" w:themeColor="text1"/>
          <w:sz w:val="28"/>
          <w:szCs w:val="28"/>
        </w:rPr>
        <w:t>электронном аукционе</w:t>
      </w:r>
      <w:r w:rsidRPr="00BF3DA8">
        <w:rPr>
          <w:color w:val="000000" w:themeColor="text1"/>
          <w:sz w:val="28"/>
          <w:szCs w:val="28"/>
        </w:rPr>
        <w:t xml:space="preserve"> </w:t>
      </w:r>
      <w:r w:rsidRPr="007F3861">
        <w:rPr>
          <w:color w:val="000000" w:themeColor="text1"/>
          <w:sz w:val="28"/>
          <w:szCs w:val="28"/>
        </w:rPr>
        <w:t>по продаже права на заключение договоров аренды земельных участков</w:t>
      </w:r>
      <w:r w:rsidRPr="00DB0E97">
        <w:rPr>
          <w:color w:val="000000" w:themeColor="text1"/>
          <w:sz w:val="28"/>
          <w:szCs w:val="28"/>
        </w:rPr>
        <w:t xml:space="preserve"> </w:t>
      </w:r>
      <w:r w:rsidR="00256786">
        <w:rPr>
          <w:color w:val="000000" w:themeColor="text1"/>
          <w:sz w:val="28"/>
          <w:szCs w:val="28"/>
        </w:rPr>
        <w:t>П</w:t>
      </w:r>
      <w:r w:rsidRPr="00DB0E97">
        <w:rPr>
          <w:color w:val="000000" w:themeColor="text1"/>
          <w:sz w:val="28"/>
          <w:szCs w:val="28"/>
        </w:rPr>
        <w:t xml:space="preserve">ретенденты </w:t>
      </w:r>
      <w:r w:rsidRPr="007F3861">
        <w:rPr>
          <w:color w:val="000000" w:themeColor="text1"/>
          <w:sz w:val="28"/>
          <w:szCs w:val="28"/>
        </w:rPr>
        <w:t xml:space="preserve">заполняют размещенную в открытой части электронной площадки </w:t>
      </w:r>
      <w:r>
        <w:rPr>
          <w:color w:val="000000" w:themeColor="text1"/>
          <w:sz w:val="28"/>
          <w:szCs w:val="28"/>
        </w:rPr>
        <w:t xml:space="preserve">электронную </w:t>
      </w:r>
      <w:r w:rsidRPr="007F3861">
        <w:rPr>
          <w:color w:val="000000" w:themeColor="text1"/>
          <w:sz w:val="28"/>
          <w:szCs w:val="28"/>
        </w:rPr>
        <w:t>форму заявки с приложением электронных документов в соответствии с перечнем</w:t>
      </w:r>
      <w:r w:rsidR="00BF3DA8" w:rsidRPr="001D7601">
        <w:rPr>
          <w:color w:val="000000" w:themeColor="text1"/>
          <w:sz w:val="28"/>
          <w:szCs w:val="28"/>
        </w:rPr>
        <w:t xml:space="preserve">, приведенным в пунктах </w:t>
      </w:r>
      <w:r w:rsidR="00401B0F">
        <w:rPr>
          <w:color w:val="000000" w:themeColor="text1"/>
          <w:sz w:val="28"/>
          <w:szCs w:val="28"/>
        </w:rPr>
        <w:t>8</w:t>
      </w:r>
      <w:r w:rsidR="00BF3DA8" w:rsidRPr="001D7601">
        <w:rPr>
          <w:color w:val="000000" w:themeColor="text1"/>
          <w:sz w:val="28"/>
          <w:szCs w:val="28"/>
        </w:rPr>
        <w:t>.1</w:t>
      </w:r>
      <w:r w:rsidR="00805C35">
        <w:rPr>
          <w:color w:val="000000" w:themeColor="text1"/>
          <w:sz w:val="28"/>
          <w:szCs w:val="28"/>
        </w:rPr>
        <w:t xml:space="preserve">, </w:t>
      </w:r>
      <w:r w:rsidR="00401B0F">
        <w:rPr>
          <w:color w:val="000000" w:themeColor="text1"/>
          <w:sz w:val="28"/>
          <w:szCs w:val="28"/>
        </w:rPr>
        <w:t>8</w:t>
      </w:r>
      <w:r w:rsidR="00BF3DA8" w:rsidRPr="001D7601">
        <w:rPr>
          <w:color w:val="000000" w:themeColor="text1"/>
          <w:sz w:val="28"/>
          <w:szCs w:val="28"/>
        </w:rPr>
        <w:t>.2</w:t>
      </w:r>
      <w:r w:rsidR="00805C35">
        <w:rPr>
          <w:color w:val="000000" w:themeColor="text1"/>
          <w:sz w:val="28"/>
          <w:szCs w:val="28"/>
        </w:rPr>
        <w:t xml:space="preserve"> и 8.3</w:t>
      </w:r>
      <w:r w:rsidR="00BF3DA8" w:rsidRPr="001D7601">
        <w:rPr>
          <w:color w:val="000000" w:themeColor="text1"/>
          <w:sz w:val="28"/>
          <w:szCs w:val="28"/>
        </w:rPr>
        <w:t>.</w:t>
      </w:r>
    </w:p>
    <w:p w14:paraId="69CA240C" w14:textId="77777777" w:rsidR="007838A0" w:rsidRDefault="007838A0" w:rsidP="004B0059">
      <w:pPr>
        <w:pStyle w:val="af1"/>
        <w:numPr>
          <w:ilvl w:val="0"/>
          <w:numId w:val="1"/>
        </w:numPr>
        <w:shd w:val="clear" w:color="auto" w:fill="FFFFFF"/>
        <w:ind w:firstLine="709"/>
        <w:jc w:val="both"/>
        <w:rPr>
          <w:color w:val="000000" w:themeColor="text1"/>
          <w:sz w:val="28"/>
          <w:szCs w:val="28"/>
        </w:rPr>
      </w:pPr>
      <w:bookmarkStart w:id="4" w:name="_Hlk161213974"/>
      <w:r w:rsidRPr="007838A0">
        <w:rPr>
          <w:color w:val="000000" w:themeColor="text1"/>
          <w:sz w:val="28"/>
          <w:szCs w:val="28"/>
        </w:rPr>
        <w:t>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w:t>
      </w:r>
    </w:p>
    <w:p w14:paraId="0AD5D5B3" w14:textId="77777777" w:rsidR="00EE4E54" w:rsidRPr="007838A0" w:rsidRDefault="00EE4E54" w:rsidP="004B0059">
      <w:pPr>
        <w:pStyle w:val="af1"/>
        <w:numPr>
          <w:ilvl w:val="0"/>
          <w:numId w:val="1"/>
        </w:numPr>
        <w:shd w:val="clear" w:color="auto" w:fill="FFFFFF"/>
        <w:ind w:firstLine="709"/>
        <w:jc w:val="both"/>
        <w:rPr>
          <w:color w:val="000000" w:themeColor="text1"/>
          <w:sz w:val="28"/>
          <w:szCs w:val="28"/>
        </w:rPr>
      </w:pPr>
      <w:r w:rsidRPr="007838A0">
        <w:rPr>
          <w:color w:val="000000" w:themeColor="text1"/>
          <w:sz w:val="28"/>
          <w:szCs w:val="28"/>
        </w:rPr>
        <w:t>Заявка на участие в электронном аукционе и прилагаемые к ней документы, согласно пунктов 8.1, 8.2 и 8.3 настоящего извещения подписываются усиленной квалифицированной электронной подписью Претендента.</w:t>
      </w:r>
    </w:p>
    <w:bookmarkEnd w:id="4"/>
    <w:p w14:paraId="4873F8BD" w14:textId="77777777" w:rsidR="00BF3DA8" w:rsidRDefault="00BF3DA8" w:rsidP="001D7601">
      <w:pPr>
        <w:pStyle w:val="af1"/>
        <w:numPr>
          <w:ilvl w:val="0"/>
          <w:numId w:val="1"/>
        </w:numPr>
        <w:shd w:val="clear" w:color="auto" w:fill="FFFFFF"/>
        <w:ind w:firstLine="709"/>
        <w:jc w:val="both"/>
        <w:rPr>
          <w:color w:val="000000" w:themeColor="text1"/>
          <w:sz w:val="28"/>
          <w:szCs w:val="28"/>
        </w:rPr>
      </w:pPr>
      <w:r w:rsidRPr="001D7601">
        <w:rPr>
          <w:color w:val="000000" w:themeColor="text1"/>
          <w:sz w:val="28"/>
          <w:szCs w:val="28"/>
        </w:rPr>
        <w:t>Одно лицо имеет право подать только одну заявку</w:t>
      </w:r>
      <w:r w:rsidR="001D7601">
        <w:rPr>
          <w:color w:val="000000" w:themeColor="text1"/>
          <w:sz w:val="28"/>
          <w:szCs w:val="28"/>
        </w:rPr>
        <w:t>.</w:t>
      </w:r>
    </w:p>
    <w:p w14:paraId="241A33CB" w14:textId="77777777" w:rsidR="001D7601" w:rsidRPr="00401B0F" w:rsidRDefault="00401B0F" w:rsidP="001D7601">
      <w:pPr>
        <w:pStyle w:val="af1"/>
        <w:numPr>
          <w:ilvl w:val="0"/>
          <w:numId w:val="1"/>
        </w:numPr>
        <w:shd w:val="clear" w:color="auto" w:fill="FFFFFF"/>
        <w:ind w:firstLine="709"/>
        <w:jc w:val="both"/>
        <w:rPr>
          <w:i/>
          <w:iCs/>
          <w:color w:val="000000" w:themeColor="text1"/>
          <w:sz w:val="28"/>
          <w:szCs w:val="28"/>
        </w:rPr>
      </w:pPr>
      <w:r>
        <w:rPr>
          <w:i/>
          <w:iCs/>
          <w:color w:val="000000" w:themeColor="text1"/>
          <w:sz w:val="28"/>
          <w:szCs w:val="28"/>
        </w:rPr>
        <w:t xml:space="preserve">8.1. </w:t>
      </w:r>
      <w:r w:rsidR="001D7601" w:rsidRPr="001D7601">
        <w:rPr>
          <w:i/>
          <w:iCs/>
          <w:color w:val="000000" w:themeColor="text1"/>
          <w:sz w:val="28"/>
          <w:szCs w:val="28"/>
        </w:rPr>
        <w:t>Перечень документов к заявке на участие в аукционе гражданина</w:t>
      </w:r>
      <w:r w:rsidR="001D7601" w:rsidRPr="00401B0F">
        <w:rPr>
          <w:i/>
          <w:iCs/>
          <w:color w:val="000000" w:themeColor="text1"/>
          <w:sz w:val="28"/>
          <w:szCs w:val="28"/>
        </w:rPr>
        <w:t>:</w:t>
      </w:r>
    </w:p>
    <w:p w14:paraId="1C41B104" w14:textId="77777777" w:rsidR="001D7601" w:rsidRDefault="001D7601" w:rsidP="001D7601">
      <w:pPr>
        <w:pStyle w:val="af1"/>
        <w:numPr>
          <w:ilvl w:val="0"/>
          <w:numId w:val="1"/>
        </w:numPr>
        <w:shd w:val="clear" w:color="auto" w:fill="FFFFFF"/>
        <w:ind w:firstLine="709"/>
        <w:jc w:val="both"/>
        <w:rPr>
          <w:color w:val="000000" w:themeColor="text1"/>
          <w:sz w:val="28"/>
          <w:szCs w:val="28"/>
        </w:rPr>
      </w:pPr>
      <w:r w:rsidRPr="001D7601">
        <w:rPr>
          <w:color w:val="000000" w:themeColor="text1"/>
          <w:sz w:val="28"/>
          <w:szCs w:val="28"/>
        </w:rPr>
        <w:t>- заявка</w:t>
      </w:r>
      <w:r>
        <w:rPr>
          <w:color w:val="000000" w:themeColor="text1"/>
          <w:sz w:val="28"/>
          <w:szCs w:val="28"/>
        </w:rPr>
        <w:t xml:space="preserve"> на участие в аукционе</w:t>
      </w:r>
      <w:r w:rsidRPr="001D7601">
        <w:rPr>
          <w:color w:val="000000" w:themeColor="text1"/>
          <w:sz w:val="28"/>
          <w:szCs w:val="28"/>
        </w:rPr>
        <w:t xml:space="preserve"> по форме, согласно приложению к настоящему </w:t>
      </w:r>
      <w:r>
        <w:rPr>
          <w:color w:val="000000" w:themeColor="text1"/>
          <w:sz w:val="28"/>
          <w:szCs w:val="28"/>
        </w:rPr>
        <w:t>извещению</w:t>
      </w:r>
      <w:r w:rsidRPr="001D7601">
        <w:rPr>
          <w:color w:val="000000" w:themeColor="text1"/>
          <w:sz w:val="28"/>
          <w:szCs w:val="28"/>
        </w:rPr>
        <w:t>, размещенная в открытой части электронной площадки</w:t>
      </w:r>
      <w:r>
        <w:rPr>
          <w:color w:val="000000" w:themeColor="text1"/>
          <w:sz w:val="28"/>
          <w:szCs w:val="28"/>
        </w:rPr>
        <w:t>;</w:t>
      </w:r>
    </w:p>
    <w:p w14:paraId="1F3097C2" w14:textId="77777777" w:rsidR="001D7601" w:rsidRDefault="00B723F2" w:rsidP="001D7601">
      <w:pPr>
        <w:pStyle w:val="af1"/>
        <w:numPr>
          <w:ilvl w:val="0"/>
          <w:numId w:val="1"/>
        </w:numPr>
        <w:shd w:val="clear" w:color="auto" w:fill="FFFFFF"/>
        <w:ind w:firstLine="709"/>
        <w:jc w:val="both"/>
        <w:rPr>
          <w:color w:val="000000" w:themeColor="text1"/>
          <w:sz w:val="28"/>
          <w:szCs w:val="28"/>
        </w:rPr>
      </w:pPr>
      <w:r>
        <w:rPr>
          <w:color w:val="000000" w:themeColor="text1"/>
          <w:sz w:val="28"/>
          <w:szCs w:val="28"/>
        </w:rPr>
        <w:t xml:space="preserve">- </w:t>
      </w:r>
      <w:r w:rsidR="001D7601">
        <w:rPr>
          <w:color w:val="000000" w:themeColor="text1"/>
          <w:sz w:val="28"/>
          <w:szCs w:val="28"/>
        </w:rPr>
        <w:t xml:space="preserve">копия документа удостоверяющего личность </w:t>
      </w:r>
      <w:r w:rsidR="006139E1">
        <w:rPr>
          <w:color w:val="000000" w:themeColor="text1"/>
          <w:sz w:val="28"/>
          <w:szCs w:val="28"/>
        </w:rPr>
        <w:t>Претендента</w:t>
      </w:r>
      <w:r w:rsidR="00AD2EDF">
        <w:rPr>
          <w:color w:val="000000" w:themeColor="text1"/>
          <w:sz w:val="28"/>
          <w:szCs w:val="28"/>
        </w:rPr>
        <w:t>;</w:t>
      </w:r>
    </w:p>
    <w:p w14:paraId="263AB4E3" w14:textId="77777777" w:rsidR="00B723F2" w:rsidRDefault="00B723F2" w:rsidP="001D7601">
      <w:pPr>
        <w:pStyle w:val="af1"/>
        <w:numPr>
          <w:ilvl w:val="0"/>
          <w:numId w:val="1"/>
        </w:numPr>
        <w:shd w:val="clear" w:color="auto" w:fill="FFFFFF"/>
        <w:ind w:firstLine="709"/>
        <w:jc w:val="both"/>
        <w:rPr>
          <w:color w:val="000000" w:themeColor="text1"/>
          <w:sz w:val="28"/>
          <w:szCs w:val="28"/>
        </w:rPr>
      </w:pPr>
      <w:r w:rsidRPr="00F45133">
        <w:rPr>
          <w:color w:val="000000" w:themeColor="text1"/>
          <w:sz w:val="28"/>
          <w:szCs w:val="28"/>
        </w:rPr>
        <w:t>- документ, подтверждающий внесение задатка</w:t>
      </w:r>
      <w:r>
        <w:rPr>
          <w:color w:val="000000" w:themeColor="text1"/>
          <w:sz w:val="28"/>
          <w:szCs w:val="28"/>
        </w:rPr>
        <w:t>.</w:t>
      </w:r>
    </w:p>
    <w:p w14:paraId="353A1FEA" w14:textId="77777777" w:rsidR="004B0529" w:rsidRPr="00C4428A" w:rsidRDefault="00401B0F" w:rsidP="004B0529">
      <w:pPr>
        <w:pStyle w:val="af1"/>
        <w:numPr>
          <w:ilvl w:val="0"/>
          <w:numId w:val="1"/>
        </w:numPr>
        <w:shd w:val="clear" w:color="auto" w:fill="FFFFFF"/>
        <w:ind w:firstLine="709"/>
        <w:jc w:val="both"/>
        <w:rPr>
          <w:i/>
          <w:color w:val="000000" w:themeColor="text1"/>
          <w:sz w:val="28"/>
          <w:szCs w:val="28"/>
        </w:rPr>
      </w:pPr>
      <w:r>
        <w:rPr>
          <w:i/>
          <w:color w:val="000000" w:themeColor="text1"/>
          <w:sz w:val="28"/>
          <w:szCs w:val="28"/>
        </w:rPr>
        <w:t xml:space="preserve">8.2. </w:t>
      </w:r>
      <w:r w:rsidR="004B0529" w:rsidRPr="00C4428A">
        <w:rPr>
          <w:i/>
          <w:color w:val="000000" w:themeColor="text1"/>
          <w:sz w:val="28"/>
          <w:szCs w:val="28"/>
        </w:rPr>
        <w:t>Перечень документов к заявке на участие в аукционе юридического лица:</w:t>
      </w:r>
    </w:p>
    <w:p w14:paraId="11E7175F" w14:textId="77777777" w:rsidR="00B723F2" w:rsidRDefault="00B723F2" w:rsidP="004B0529">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Pr>
          <w:color w:val="000000" w:themeColor="text1"/>
          <w:sz w:val="28"/>
          <w:szCs w:val="28"/>
        </w:rPr>
        <w:t xml:space="preserve">- </w:t>
      </w:r>
      <w:r w:rsidRPr="001D7601">
        <w:rPr>
          <w:color w:val="000000" w:themeColor="text1"/>
          <w:sz w:val="28"/>
          <w:szCs w:val="28"/>
        </w:rPr>
        <w:t>заявка</w:t>
      </w:r>
      <w:r>
        <w:rPr>
          <w:color w:val="000000" w:themeColor="text1"/>
          <w:sz w:val="28"/>
          <w:szCs w:val="28"/>
        </w:rPr>
        <w:t xml:space="preserve"> на участие в аукционе</w:t>
      </w:r>
      <w:r w:rsidRPr="001D7601">
        <w:rPr>
          <w:color w:val="000000" w:themeColor="text1"/>
          <w:sz w:val="28"/>
          <w:szCs w:val="28"/>
        </w:rPr>
        <w:t xml:space="preserve"> по форме, согласно </w:t>
      </w:r>
      <w:r w:rsidR="00671DA6" w:rsidRPr="001D7601">
        <w:rPr>
          <w:color w:val="000000" w:themeColor="text1"/>
          <w:sz w:val="28"/>
          <w:szCs w:val="28"/>
        </w:rPr>
        <w:t xml:space="preserve">приложению к настоящему </w:t>
      </w:r>
      <w:r w:rsidR="00671DA6">
        <w:rPr>
          <w:color w:val="000000" w:themeColor="text1"/>
          <w:sz w:val="28"/>
          <w:szCs w:val="28"/>
        </w:rPr>
        <w:t>извещению</w:t>
      </w:r>
      <w:r w:rsidRPr="001D7601">
        <w:rPr>
          <w:color w:val="000000" w:themeColor="text1"/>
          <w:sz w:val="28"/>
          <w:szCs w:val="28"/>
        </w:rPr>
        <w:t>, размещенная в открытой части электронной площадки</w:t>
      </w:r>
      <w:r>
        <w:rPr>
          <w:color w:val="000000" w:themeColor="text1"/>
          <w:sz w:val="28"/>
          <w:szCs w:val="28"/>
        </w:rPr>
        <w:t xml:space="preserve">; </w:t>
      </w:r>
    </w:p>
    <w:p w14:paraId="6978564D" w14:textId="77777777" w:rsidR="004B0529" w:rsidRDefault="00B723F2" w:rsidP="004B0529">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Pr>
          <w:color w:val="000000" w:themeColor="text1"/>
          <w:sz w:val="28"/>
          <w:szCs w:val="28"/>
        </w:rPr>
        <w:t>- на</w:t>
      </w:r>
      <w:r w:rsidR="004B0529" w:rsidRPr="00C4428A">
        <w:rPr>
          <w:color w:val="000000" w:themeColor="text1"/>
          <w:sz w:val="28"/>
          <w:szCs w:val="28"/>
        </w:rPr>
        <w:t>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color w:val="000000" w:themeColor="text1"/>
          <w:sz w:val="28"/>
          <w:szCs w:val="28"/>
        </w:rPr>
        <w:t>;</w:t>
      </w:r>
    </w:p>
    <w:p w14:paraId="4893AA0E" w14:textId="77777777" w:rsidR="00583BDF" w:rsidRPr="00583BDF" w:rsidRDefault="00B723F2" w:rsidP="00583BDF">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Pr>
          <w:color w:val="000000" w:themeColor="text1"/>
          <w:sz w:val="28"/>
          <w:szCs w:val="28"/>
        </w:rPr>
        <w:t xml:space="preserve">- </w:t>
      </w:r>
      <w:r w:rsidRPr="00671DA6">
        <w:rPr>
          <w:color w:val="000000" w:themeColor="text1"/>
          <w:sz w:val="28"/>
          <w:szCs w:val="28"/>
        </w:rPr>
        <w:t>документ, подтверждающий внесение задатка</w:t>
      </w:r>
      <w:r w:rsidR="00F811FF">
        <w:rPr>
          <w:color w:val="000000" w:themeColor="text1"/>
          <w:sz w:val="28"/>
          <w:szCs w:val="28"/>
        </w:rPr>
        <w:t>;</w:t>
      </w:r>
    </w:p>
    <w:p w14:paraId="63EFAC02" w14:textId="1BE351E1" w:rsidR="00583BDF" w:rsidRPr="00583BDF" w:rsidRDefault="00583BDF" w:rsidP="00583BDF">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Pr>
          <w:color w:val="000000" w:themeColor="text1"/>
          <w:sz w:val="28"/>
          <w:szCs w:val="28"/>
        </w:rPr>
        <w:t xml:space="preserve">- документ, подтверждающий принадлежность </w:t>
      </w:r>
      <w:r w:rsidRPr="00583BDF">
        <w:rPr>
          <w:color w:val="000000" w:themeColor="text1"/>
          <w:sz w:val="28"/>
          <w:szCs w:val="28"/>
        </w:rPr>
        <w:t>к субъектам малого и среднего предпринимательства</w:t>
      </w:r>
      <w:r w:rsidR="00F811FF">
        <w:rPr>
          <w:color w:val="000000" w:themeColor="text1"/>
          <w:sz w:val="28"/>
          <w:szCs w:val="28"/>
        </w:rPr>
        <w:t>.</w:t>
      </w:r>
    </w:p>
    <w:p w14:paraId="7CA6A928" w14:textId="77777777" w:rsidR="004B0529" w:rsidRPr="00C4428A" w:rsidRDefault="00401B0F" w:rsidP="004B0529">
      <w:pPr>
        <w:pStyle w:val="af1"/>
        <w:numPr>
          <w:ilvl w:val="0"/>
          <w:numId w:val="1"/>
        </w:numPr>
        <w:shd w:val="clear" w:color="auto" w:fill="FFFFFF"/>
        <w:ind w:firstLine="709"/>
        <w:jc w:val="both"/>
        <w:rPr>
          <w:i/>
          <w:color w:val="000000" w:themeColor="text1"/>
          <w:sz w:val="28"/>
          <w:szCs w:val="28"/>
        </w:rPr>
      </w:pPr>
      <w:r>
        <w:rPr>
          <w:i/>
          <w:iCs/>
          <w:color w:val="000000" w:themeColor="text1"/>
          <w:sz w:val="28"/>
          <w:szCs w:val="28"/>
        </w:rPr>
        <w:t>8</w:t>
      </w:r>
      <w:r w:rsidRPr="00401B0F">
        <w:rPr>
          <w:i/>
          <w:iCs/>
          <w:color w:val="000000" w:themeColor="text1"/>
          <w:sz w:val="28"/>
          <w:szCs w:val="28"/>
        </w:rPr>
        <w:t xml:space="preserve">.3. </w:t>
      </w:r>
      <w:r w:rsidR="004B0529" w:rsidRPr="00401B0F">
        <w:rPr>
          <w:i/>
          <w:iCs/>
          <w:color w:val="000000" w:themeColor="text1"/>
          <w:sz w:val="28"/>
          <w:szCs w:val="28"/>
        </w:rPr>
        <w:t>Перечень документов к заявке на участие в аукционе индивидуальных</w:t>
      </w:r>
      <w:r w:rsidR="004B0529" w:rsidRPr="00C4428A">
        <w:rPr>
          <w:i/>
          <w:color w:val="000000" w:themeColor="text1"/>
          <w:sz w:val="28"/>
          <w:szCs w:val="28"/>
        </w:rPr>
        <w:t xml:space="preserve"> предпринимателей:</w:t>
      </w:r>
    </w:p>
    <w:p w14:paraId="20B45AF8" w14:textId="77777777" w:rsidR="004B0529" w:rsidRDefault="00B723F2" w:rsidP="004B0529">
      <w:pPr>
        <w:pStyle w:val="af1"/>
        <w:numPr>
          <w:ilvl w:val="0"/>
          <w:numId w:val="1"/>
        </w:numPr>
        <w:shd w:val="clear" w:color="auto" w:fill="FFFFFF"/>
        <w:ind w:firstLine="709"/>
        <w:jc w:val="both"/>
        <w:rPr>
          <w:color w:val="000000" w:themeColor="text1"/>
          <w:sz w:val="28"/>
          <w:szCs w:val="28"/>
        </w:rPr>
      </w:pPr>
      <w:r>
        <w:rPr>
          <w:color w:val="000000" w:themeColor="text1"/>
          <w:sz w:val="28"/>
          <w:szCs w:val="28"/>
        </w:rPr>
        <w:t>- к</w:t>
      </w:r>
      <w:r w:rsidR="004B0529" w:rsidRPr="00C4428A">
        <w:rPr>
          <w:color w:val="000000" w:themeColor="text1"/>
          <w:sz w:val="28"/>
          <w:szCs w:val="28"/>
        </w:rPr>
        <w:t>опия документа, удостоверяющего личность</w:t>
      </w:r>
      <w:r w:rsidR="006139E1">
        <w:rPr>
          <w:color w:val="000000" w:themeColor="text1"/>
          <w:sz w:val="28"/>
          <w:szCs w:val="28"/>
        </w:rPr>
        <w:t xml:space="preserve"> Претендента</w:t>
      </w:r>
      <w:r w:rsidR="004B0529" w:rsidRPr="00C4428A">
        <w:rPr>
          <w:color w:val="000000" w:themeColor="text1"/>
          <w:sz w:val="28"/>
          <w:szCs w:val="28"/>
        </w:rPr>
        <w:t>;</w:t>
      </w:r>
    </w:p>
    <w:p w14:paraId="4212A440" w14:textId="77777777" w:rsidR="004B0529" w:rsidRDefault="00B723F2" w:rsidP="004B0529">
      <w:pPr>
        <w:pStyle w:val="af1"/>
        <w:numPr>
          <w:ilvl w:val="0"/>
          <w:numId w:val="1"/>
        </w:numPr>
        <w:shd w:val="clear" w:color="auto" w:fill="FFFFFF"/>
        <w:ind w:firstLine="709"/>
        <w:jc w:val="both"/>
        <w:rPr>
          <w:color w:val="000000" w:themeColor="text1"/>
          <w:sz w:val="28"/>
          <w:szCs w:val="28"/>
        </w:rPr>
      </w:pPr>
      <w:r>
        <w:rPr>
          <w:color w:val="000000" w:themeColor="text1"/>
          <w:sz w:val="28"/>
          <w:szCs w:val="28"/>
        </w:rPr>
        <w:t xml:space="preserve">- </w:t>
      </w:r>
      <w:r w:rsidRPr="00671DA6">
        <w:rPr>
          <w:color w:val="000000" w:themeColor="text1"/>
          <w:sz w:val="28"/>
          <w:szCs w:val="28"/>
        </w:rPr>
        <w:t>д</w:t>
      </w:r>
      <w:r w:rsidR="004B0529" w:rsidRPr="00671DA6">
        <w:rPr>
          <w:color w:val="000000" w:themeColor="text1"/>
          <w:sz w:val="28"/>
          <w:szCs w:val="28"/>
        </w:rPr>
        <w:t>окумент, подтверждающий внесение задатка</w:t>
      </w:r>
      <w:r w:rsidR="00583BDF">
        <w:rPr>
          <w:color w:val="000000" w:themeColor="text1"/>
          <w:sz w:val="28"/>
          <w:szCs w:val="28"/>
        </w:rPr>
        <w:t>;</w:t>
      </w:r>
    </w:p>
    <w:p w14:paraId="60340204" w14:textId="07D1EFA5" w:rsidR="00583BDF" w:rsidRPr="00583BDF" w:rsidRDefault="00583BDF" w:rsidP="00671DA6">
      <w:pPr>
        <w:pStyle w:val="af1"/>
        <w:numPr>
          <w:ilvl w:val="0"/>
          <w:numId w:val="1"/>
        </w:numPr>
        <w:shd w:val="clear" w:color="auto" w:fill="FFFFFF"/>
        <w:ind w:firstLine="709"/>
        <w:jc w:val="both"/>
        <w:rPr>
          <w:color w:val="000000" w:themeColor="text1"/>
          <w:sz w:val="28"/>
          <w:szCs w:val="28"/>
        </w:rPr>
      </w:pPr>
      <w:r>
        <w:rPr>
          <w:color w:val="000000" w:themeColor="text1"/>
          <w:sz w:val="28"/>
          <w:szCs w:val="28"/>
        </w:rPr>
        <w:t>-</w:t>
      </w:r>
      <w:r w:rsidR="00F811FF">
        <w:rPr>
          <w:color w:val="000000" w:themeColor="text1"/>
          <w:sz w:val="28"/>
          <w:szCs w:val="28"/>
        </w:rPr>
        <w:t> </w:t>
      </w:r>
      <w:r>
        <w:rPr>
          <w:color w:val="000000" w:themeColor="text1"/>
          <w:sz w:val="28"/>
          <w:szCs w:val="28"/>
        </w:rPr>
        <w:t xml:space="preserve">документ, подтверждающий принадлежность </w:t>
      </w:r>
      <w:r w:rsidRPr="00583BDF">
        <w:rPr>
          <w:color w:val="000000" w:themeColor="text1"/>
          <w:sz w:val="28"/>
          <w:szCs w:val="28"/>
        </w:rPr>
        <w:t>к субъектам малого и среднего предпринимательства</w:t>
      </w:r>
      <w:r w:rsidR="00823AE0">
        <w:rPr>
          <w:color w:val="000000" w:themeColor="text1"/>
          <w:sz w:val="28"/>
          <w:szCs w:val="28"/>
        </w:rPr>
        <w:t>.</w:t>
      </w:r>
    </w:p>
    <w:p w14:paraId="463E3A54" w14:textId="77777777" w:rsidR="00F811FF" w:rsidRDefault="00401B0F" w:rsidP="00401B0F">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sidRPr="00401B0F">
        <w:rPr>
          <w:color w:val="000000" w:themeColor="text1"/>
          <w:sz w:val="28"/>
          <w:szCs w:val="28"/>
        </w:rPr>
        <w:t xml:space="preserve">В случае, если от имени </w:t>
      </w:r>
      <w:r w:rsidR="006139E1">
        <w:rPr>
          <w:color w:val="000000" w:themeColor="text1"/>
          <w:sz w:val="28"/>
          <w:szCs w:val="28"/>
        </w:rPr>
        <w:t>П</w:t>
      </w:r>
      <w:r w:rsidRPr="00401B0F">
        <w:rPr>
          <w:color w:val="000000" w:themeColor="text1"/>
          <w:sz w:val="28"/>
          <w:szCs w:val="28"/>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6139E1">
        <w:rPr>
          <w:color w:val="000000" w:themeColor="text1"/>
          <w:sz w:val="28"/>
          <w:szCs w:val="28"/>
        </w:rPr>
        <w:t>П</w:t>
      </w:r>
      <w:r w:rsidRPr="00401B0F">
        <w:rPr>
          <w:color w:val="000000" w:themeColor="text1"/>
          <w:sz w:val="28"/>
          <w:szCs w:val="28"/>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6139E1" w:rsidRPr="00401B0F">
        <w:rPr>
          <w:color w:val="000000" w:themeColor="text1"/>
          <w:sz w:val="28"/>
          <w:szCs w:val="28"/>
        </w:rPr>
        <w:t xml:space="preserve">Претендента </w:t>
      </w:r>
      <w:r w:rsidRPr="00401B0F">
        <w:rPr>
          <w:color w:val="000000" w:themeColor="text1"/>
          <w:sz w:val="28"/>
          <w:szCs w:val="28"/>
        </w:rPr>
        <w:t>подписана лицом, уполномоченным руководителем юридического лица, заявка должна содержать также документ, подтверждающий полномочия этого лица</w:t>
      </w:r>
      <w:r>
        <w:rPr>
          <w:color w:val="000000" w:themeColor="text1"/>
          <w:sz w:val="28"/>
          <w:szCs w:val="28"/>
        </w:rPr>
        <w:t>.</w:t>
      </w:r>
    </w:p>
    <w:p w14:paraId="5C50916A" w14:textId="77777777" w:rsidR="00401B0F" w:rsidRDefault="00401B0F" w:rsidP="00401B0F">
      <w:pPr>
        <w:pStyle w:val="2"/>
        <w:spacing w:after="0" w:line="240" w:lineRule="auto"/>
        <w:ind w:right="-2" w:firstLine="709"/>
        <w:jc w:val="both"/>
        <w:rPr>
          <w:rFonts w:ascii="Times New Roman" w:eastAsia="Times New Roman" w:hAnsi="Times New Roman" w:cs="Times New Roman"/>
          <w:b/>
          <w:bCs/>
          <w:sz w:val="28"/>
          <w:szCs w:val="28"/>
        </w:rPr>
      </w:pPr>
    </w:p>
    <w:p w14:paraId="19E774BD" w14:textId="77777777" w:rsidR="00401B0F" w:rsidRPr="00401B0F" w:rsidRDefault="00805C35" w:rsidP="00401B0F">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r w:rsidR="00401B0F" w:rsidRPr="00401B0F">
        <w:rPr>
          <w:rFonts w:ascii="Times New Roman" w:eastAsia="Times New Roman" w:hAnsi="Times New Roman" w:cs="Times New Roman"/>
          <w:b/>
          <w:bCs/>
          <w:sz w:val="28"/>
          <w:szCs w:val="28"/>
        </w:rPr>
        <w:t>. Требования к оформлению представляемых участниками документов:</w:t>
      </w:r>
    </w:p>
    <w:p w14:paraId="5F763958" w14:textId="77777777" w:rsidR="00401B0F" w:rsidRP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t xml:space="preserve">Подача заявки осуществляется только посредством интерфейса электронной площадки http://utp.sberbank-ast.ru (торговая секция «Приватизация, аренда и продажа прав») из личного кабинета </w:t>
      </w:r>
      <w:r w:rsidR="003C403A" w:rsidRPr="00401B0F">
        <w:rPr>
          <w:color w:val="000000" w:themeColor="text1"/>
          <w:sz w:val="28"/>
          <w:szCs w:val="28"/>
        </w:rPr>
        <w:t>Претендента</w:t>
      </w:r>
      <w:r w:rsidRPr="00401B0F">
        <w:rPr>
          <w:color w:val="000000" w:themeColor="text1"/>
          <w:sz w:val="28"/>
          <w:szCs w:val="28"/>
        </w:rPr>
        <w:t xml:space="preserve">. Заявка подается путем заполнения ее электронной формы по форме согласно Приложению к </w:t>
      </w:r>
      <w:r w:rsidR="003C403A">
        <w:rPr>
          <w:color w:val="000000" w:themeColor="text1"/>
          <w:sz w:val="28"/>
          <w:szCs w:val="28"/>
        </w:rPr>
        <w:t>настоящему и</w:t>
      </w:r>
      <w:r>
        <w:rPr>
          <w:color w:val="000000" w:themeColor="text1"/>
          <w:sz w:val="28"/>
          <w:szCs w:val="28"/>
        </w:rPr>
        <w:t>звещению о проведении аукциона</w:t>
      </w:r>
      <w:r w:rsidRPr="00401B0F">
        <w:rPr>
          <w:color w:val="000000" w:themeColor="text1"/>
          <w:sz w:val="28"/>
          <w:szCs w:val="28"/>
        </w:rPr>
        <w:t xml:space="preserve">,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указанных в пункте </w:t>
      </w:r>
      <w:r w:rsidR="00A17BCD">
        <w:rPr>
          <w:color w:val="000000" w:themeColor="text1"/>
          <w:sz w:val="28"/>
          <w:szCs w:val="28"/>
        </w:rPr>
        <w:t>8</w:t>
      </w:r>
      <w:r w:rsidRPr="00401B0F">
        <w:rPr>
          <w:color w:val="000000" w:themeColor="text1"/>
          <w:sz w:val="28"/>
          <w:szCs w:val="28"/>
        </w:rPr>
        <w:t xml:space="preserve"> настоящего </w:t>
      </w:r>
      <w:r>
        <w:rPr>
          <w:color w:val="000000" w:themeColor="text1"/>
          <w:sz w:val="28"/>
          <w:szCs w:val="28"/>
        </w:rPr>
        <w:t>извещения</w:t>
      </w:r>
      <w:r w:rsidRPr="00401B0F">
        <w:rPr>
          <w:color w:val="000000" w:themeColor="text1"/>
          <w:sz w:val="28"/>
          <w:szCs w:val="28"/>
        </w:rPr>
        <w:t xml:space="preserve"> (документов на бумажном носителе, преобразованных в электронно-цифровую форму путем сканирования с сохранением их реквизитов), заверенных подписью </w:t>
      </w:r>
      <w:r w:rsidR="003C403A" w:rsidRPr="00401B0F">
        <w:rPr>
          <w:color w:val="000000" w:themeColor="text1"/>
          <w:sz w:val="28"/>
          <w:szCs w:val="28"/>
        </w:rPr>
        <w:t xml:space="preserve">Претендента </w:t>
      </w:r>
      <w:r w:rsidRPr="00401B0F">
        <w:rPr>
          <w:color w:val="000000" w:themeColor="text1"/>
          <w:sz w:val="28"/>
          <w:szCs w:val="28"/>
        </w:rPr>
        <w:t xml:space="preserve">или </w:t>
      </w:r>
      <w:r w:rsidR="003C403A" w:rsidRPr="00401B0F">
        <w:rPr>
          <w:color w:val="000000" w:themeColor="text1"/>
          <w:sz w:val="28"/>
          <w:szCs w:val="28"/>
        </w:rPr>
        <w:t xml:space="preserve">Участника </w:t>
      </w:r>
      <w:r w:rsidRPr="00401B0F">
        <w:rPr>
          <w:color w:val="000000" w:themeColor="text1"/>
          <w:sz w:val="28"/>
          <w:szCs w:val="28"/>
        </w:rPr>
        <w:t xml:space="preserve">либо лица, имеющего право действовать от имени соответственно </w:t>
      </w:r>
      <w:r w:rsidR="003C403A" w:rsidRPr="00401B0F">
        <w:rPr>
          <w:color w:val="000000" w:themeColor="text1"/>
          <w:sz w:val="28"/>
          <w:szCs w:val="28"/>
        </w:rPr>
        <w:t xml:space="preserve">Претендента </w:t>
      </w:r>
      <w:r w:rsidRPr="00401B0F">
        <w:rPr>
          <w:color w:val="000000" w:themeColor="text1"/>
          <w:sz w:val="28"/>
          <w:szCs w:val="28"/>
        </w:rPr>
        <w:t xml:space="preserve">или </w:t>
      </w:r>
      <w:r w:rsidR="003C403A" w:rsidRPr="00401B0F">
        <w:rPr>
          <w:color w:val="000000" w:themeColor="text1"/>
          <w:sz w:val="28"/>
          <w:szCs w:val="28"/>
        </w:rPr>
        <w:t>Участника</w:t>
      </w:r>
      <w:r w:rsidRPr="00401B0F">
        <w:rPr>
          <w:color w:val="000000" w:themeColor="text1"/>
          <w:sz w:val="28"/>
          <w:szCs w:val="28"/>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w:t>
      </w:r>
      <w:r w:rsidR="003C403A" w:rsidRPr="00401B0F">
        <w:rPr>
          <w:color w:val="000000" w:themeColor="text1"/>
          <w:sz w:val="28"/>
          <w:szCs w:val="28"/>
        </w:rPr>
        <w:t>Претендента</w:t>
      </w:r>
      <w:r w:rsidRPr="00401B0F">
        <w:rPr>
          <w:color w:val="000000" w:themeColor="text1"/>
          <w:sz w:val="28"/>
          <w:szCs w:val="28"/>
        </w:rPr>
        <w:t xml:space="preserve">, </w:t>
      </w:r>
      <w:r w:rsidR="003C403A" w:rsidRPr="00401B0F">
        <w:rPr>
          <w:color w:val="000000" w:themeColor="text1"/>
          <w:sz w:val="28"/>
          <w:szCs w:val="28"/>
        </w:rPr>
        <w:t>Участника</w:t>
      </w:r>
      <w:r w:rsidRPr="00401B0F">
        <w:rPr>
          <w:color w:val="000000" w:themeColor="text1"/>
          <w:sz w:val="28"/>
          <w:szCs w:val="28"/>
        </w:rPr>
        <w:t xml:space="preserve">, </w:t>
      </w:r>
      <w:r w:rsidR="003C403A">
        <w:rPr>
          <w:color w:val="000000" w:themeColor="text1"/>
          <w:sz w:val="28"/>
          <w:szCs w:val="28"/>
        </w:rPr>
        <w:t>Организатора</w:t>
      </w:r>
      <w:r w:rsidRPr="00401B0F">
        <w:rPr>
          <w:color w:val="000000" w:themeColor="text1"/>
          <w:sz w:val="28"/>
          <w:szCs w:val="28"/>
        </w:rPr>
        <w:t xml:space="preserve"> либо </w:t>
      </w:r>
      <w:r w:rsidR="003C403A" w:rsidRPr="00401B0F">
        <w:rPr>
          <w:color w:val="000000" w:themeColor="text1"/>
          <w:sz w:val="28"/>
          <w:szCs w:val="28"/>
        </w:rPr>
        <w:t xml:space="preserve">Оператора </w:t>
      </w:r>
      <w:r w:rsidRPr="00401B0F">
        <w:rPr>
          <w:color w:val="000000" w:themeColor="text1"/>
          <w:sz w:val="28"/>
          <w:szCs w:val="28"/>
        </w:rPr>
        <w:t>электронной площадки и отправитель несет ответственность за подлинность и достоверность таких документов и сведений.</w:t>
      </w:r>
    </w:p>
    <w:p w14:paraId="5582D822" w14:textId="77777777" w:rsidR="00401B0F" w:rsidRP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t xml:space="preserve">Документооборот между Претендентами, Участниками, Оператором, Организатором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Претендента или Участника либо лица, имеющего право действовать от имени соответственно </w:t>
      </w:r>
      <w:r w:rsidR="00980CAA" w:rsidRPr="00401B0F">
        <w:rPr>
          <w:color w:val="000000" w:themeColor="text1"/>
          <w:sz w:val="28"/>
          <w:szCs w:val="28"/>
        </w:rPr>
        <w:t>Организатора</w:t>
      </w:r>
      <w:r w:rsidRPr="00401B0F">
        <w:rPr>
          <w:color w:val="000000" w:themeColor="text1"/>
          <w:sz w:val="28"/>
          <w:szCs w:val="28"/>
        </w:rPr>
        <w:t>, Претендента или Участника.</w:t>
      </w:r>
    </w:p>
    <w:p w14:paraId="17AA7129" w14:textId="77777777" w:rsidR="00401B0F" w:rsidRDefault="00401B0F" w:rsidP="00401B0F">
      <w:pPr>
        <w:pStyle w:val="Default"/>
        <w:numPr>
          <w:ilvl w:val="0"/>
          <w:numId w:val="1"/>
        </w:numPr>
        <w:jc w:val="both"/>
        <w:rPr>
          <w:b/>
          <w:bCs/>
          <w:sz w:val="26"/>
          <w:szCs w:val="26"/>
        </w:rPr>
      </w:pPr>
    </w:p>
    <w:p w14:paraId="00C3FF73" w14:textId="77777777" w:rsidR="00401B0F" w:rsidRPr="00401B0F" w:rsidRDefault="00805C35" w:rsidP="00401B0F">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r w:rsidR="00401B0F" w:rsidRPr="00401B0F">
        <w:rPr>
          <w:rFonts w:ascii="Times New Roman" w:eastAsia="Times New Roman" w:hAnsi="Times New Roman" w:cs="Times New Roman"/>
          <w:b/>
          <w:bCs/>
          <w:sz w:val="28"/>
          <w:szCs w:val="28"/>
        </w:rPr>
        <w:t>. Порядок ознакомления с документами и информацией об имуществе:</w:t>
      </w:r>
    </w:p>
    <w:p w14:paraId="7A2B922D" w14:textId="77777777" w:rsidR="00805C35" w:rsidRPr="00805C35" w:rsidRDefault="00401B0F" w:rsidP="00CE7F1E">
      <w:pPr>
        <w:pStyle w:val="af1"/>
        <w:numPr>
          <w:ilvl w:val="0"/>
          <w:numId w:val="1"/>
        </w:numPr>
        <w:shd w:val="clear" w:color="auto" w:fill="FFFFFF"/>
        <w:ind w:firstLine="709"/>
        <w:jc w:val="both"/>
        <w:rPr>
          <w:color w:val="000000" w:themeColor="text1"/>
          <w:sz w:val="28"/>
          <w:szCs w:val="28"/>
        </w:rPr>
      </w:pPr>
      <w:r w:rsidRPr="00805C35">
        <w:rPr>
          <w:color w:val="000000" w:themeColor="text1"/>
          <w:sz w:val="28"/>
          <w:szCs w:val="28"/>
        </w:rPr>
        <w:t>Извещени</w:t>
      </w:r>
      <w:r w:rsidR="00805C35" w:rsidRPr="00805C35">
        <w:rPr>
          <w:color w:val="000000" w:themeColor="text1"/>
          <w:sz w:val="28"/>
          <w:szCs w:val="28"/>
        </w:rPr>
        <w:t>е</w:t>
      </w:r>
      <w:r w:rsidRPr="00805C35">
        <w:rPr>
          <w:color w:val="000000" w:themeColor="text1"/>
          <w:sz w:val="28"/>
          <w:szCs w:val="28"/>
        </w:rPr>
        <w:t xml:space="preserve"> о проведении аукциона по</w:t>
      </w:r>
      <w:r w:rsidR="00805C35" w:rsidRPr="00805C35">
        <w:rPr>
          <w:color w:val="000000" w:themeColor="text1"/>
          <w:sz w:val="28"/>
          <w:szCs w:val="28"/>
        </w:rPr>
        <w:t xml:space="preserve"> продаже права на заключение договоров аренды земельных участков</w:t>
      </w:r>
      <w:r w:rsidRPr="00805C35">
        <w:rPr>
          <w:color w:val="000000" w:themeColor="text1"/>
          <w:sz w:val="28"/>
          <w:szCs w:val="28"/>
        </w:rPr>
        <w:t>, указанн</w:t>
      </w:r>
      <w:r w:rsidR="00805C35" w:rsidRPr="00805C35">
        <w:rPr>
          <w:color w:val="000000" w:themeColor="text1"/>
          <w:sz w:val="28"/>
          <w:szCs w:val="28"/>
        </w:rPr>
        <w:t>ых</w:t>
      </w:r>
      <w:r w:rsidRPr="00805C35">
        <w:rPr>
          <w:color w:val="000000" w:themeColor="text1"/>
          <w:sz w:val="28"/>
          <w:szCs w:val="28"/>
        </w:rPr>
        <w:t xml:space="preserve"> в пункте </w:t>
      </w:r>
      <w:r w:rsidR="00805C35" w:rsidRPr="00805C35">
        <w:rPr>
          <w:color w:val="000000" w:themeColor="text1"/>
          <w:sz w:val="28"/>
          <w:szCs w:val="28"/>
        </w:rPr>
        <w:t>4</w:t>
      </w:r>
      <w:r w:rsidRPr="00805C35">
        <w:rPr>
          <w:color w:val="000000" w:themeColor="text1"/>
          <w:sz w:val="28"/>
          <w:szCs w:val="28"/>
        </w:rPr>
        <w:t xml:space="preserve"> настоящего </w:t>
      </w:r>
      <w:r w:rsidR="005B4FBF">
        <w:rPr>
          <w:color w:val="000000" w:themeColor="text1"/>
          <w:sz w:val="28"/>
          <w:szCs w:val="28"/>
        </w:rPr>
        <w:t>извещения</w:t>
      </w:r>
      <w:r w:rsidRPr="00805C35">
        <w:rPr>
          <w:color w:val="000000" w:themeColor="text1"/>
          <w:sz w:val="28"/>
          <w:szCs w:val="28"/>
        </w:rPr>
        <w:t xml:space="preserve">, размещается на официальном сайте Российской Федерации для размещения информации о проведении торгов www.torgi.gov.ru, официальном сайте администрации Ханты-Мансийского района </w:t>
      </w:r>
      <w:hyperlink r:id="rId11" w:history="1">
        <w:r w:rsidRPr="00805C35">
          <w:rPr>
            <w:color w:val="000000" w:themeColor="text1"/>
            <w:sz w:val="28"/>
            <w:szCs w:val="28"/>
          </w:rPr>
          <w:t>www.hmrn.ru</w:t>
        </w:r>
      </w:hyperlink>
      <w:r w:rsidRPr="00805C35">
        <w:rPr>
          <w:color w:val="000000" w:themeColor="text1"/>
          <w:sz w:val="28"/>
          <w:szCs w:val="28"/>
        </w:rPr>
        <w:t xml:space="preserve">, на электронной площадке АО «Сбербанк-АСТ» </w:t>
      </w:r>
      <w:hyperlink r:id="rId12" w:history="1">
        <w:r w:rsidRPr="00805C35">
          <w:rPr>
            <w:color w:val="000000" w:themeColor="text1"/>
            <w:sz w:val="28"/>
            <w:szCs w:val="28"/>
          </w:rPr>
          <w:t>http://utp.sberbank-ast.ru/AP</w:t>
        </w:r>
      </w:hyperlink>
      <w:r w:rsidR="00805C35">
        <w:rPr>
          <w:color w:val="000000" w:themeColor="text1"/>
          <w:sz w:val="28"/>
          <w:szCs w:val="28"/>
        </w:rPr>
        <w:t>.</w:t>
      </w:r>
    </w:p>
    <w:p w14:paraId="7493B96A" w14:textId="77777777" w:rsidR="00401B0F" w:rsidRP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t>Любое лицо, независимо от регистрации на электронной площадке, вправе направить Оператору запрос о разъяснении размещенной информации</w:t>
      </w:r>
      <w:r w:rsidR="00980CAA">
        <w:rPr>
          <w:color w:val="000000" w:themeColor="text1"/>
          <w:sz w:val="28"/>
          <w:szCs w:val="28"/>
        </w:rPr>
        <w:t xml:space="preserve"> </w:t>
      </w:r>
      <w:r w:rsidR="00980CAA" w:rsidRPr="00980CAA">
        <w:rPr>
          <w:color w:val="000000" w:themeColor="text1"/>
          <w:sz w:val="28"/>
          <w:szCs w:val="28"/>
        </w:rPr>
        <w:t>о процедуре торгов</w:t>
      </w:r>
      <w:r w:rsidRPr="00401B0F">
        <w:rPr>
          <w:color w:val="000000" w:themeColor="text1"/>
          <w:sz w:val="28"/>
          <w:szCs w:val="28"/>
        </w:rPr>
        <w:t xml:space="preserve">. Такой запрос в режиме реального времени направляется в </w:t>
      </w:r>
      <w:r w:rsidR="00805C35">
        <w:rPr>
          <w:color w:val="000000" w:themeColor="text1"/>
          <w:sz w:val="28"/>
          <w:szCs w:val="28"/>
        </w:rPr>
        <w:t>«</w:t>
      </w:r>
      <w:r w:rsidRPr="00401B0F">
        <w:rPr>
          <w:color w:val="000000" w:themeColor="text1"/>
          <w:sz w:val="28"/>
          <w:szCs w:val="28"/>
        </w:rPr>
        <w:t>личный кабинет</w:t>
      </w:r>
      <w:r w:rsidR="00805C35">
        <w:rPr>
          <w:color w:val="000000" w:themeColor="text1"/>
          <w:sz w:val="28"/>
          <w:szCs w:val="28"/>
        </w:rPr>
        <w:t>»</w:t>
      </w:r>
      <w:r w:rsidRPr="00401B0F">
        <w:rPr>
          <w:color w:val="000000" w:themeColor="text1"/>
          <w:sz w:val="28"/>
          <w:szCs w:val="28"/>
        </w:rPr>
        <w:t xml:space="preserve"> </w:t>
      </w:r>
      <w:r w:rsidR="00624A02">
        <w:rPr>
          <w:color w:val="000000" w:themeColor="text1"/>
          <w:sz w:val="28"/>
          <w:szCs w:val="28"/>
        </w:rPr>
        <w:t>Организатора</w:t>
      </w:r>
      <w:r w:rsidR="00624A02" w:rsidRPr="00401B0F">
        <w:rPr>
          <w:color w:val="000000" w:themeColor="text1"/>
          <w:sz w:val="28"/>
          <w:szCs w:val="28"/>
        </w:rPr>
        <w:t xml:space="preserve"> </w:t>
      </w:r>
      <w:r w:rsidRPr="00401B0F">
        <w:rPr>
          <w:color w:val="000000" w:themeColor="text1"/>
          <w:sz w:val="28"/>
          <w:szCs w:val="28"/>
        </w:rPr>
        <w:t>для рассмотрения при условии, что запрос поступил не позднее 5 рабочих дней до окончания подачи заявок.</w:t>
      </w:r>
    </w:p>
    <w:p w14:paraId="623D00A1" w14:textId="77777777" w:rsidR="00401B0F" w:rsidRP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t xml:space="preserve">В течение 2 рабочих дней со дня поступления запроса </w:t>
      </w:r>
      <w:r w:rsidR="00624A02">
        <w:rPr>
          <w:color w:val="000000" w:themeColor="text1"/>
          <w:sz w:val="28"/>
          <w:szCs w:val="28"/>
        </w:rPr>
        <w:t>Организатор</w:t>
      </w:r>
      <w:r w:rsidRPr="00401B0F">
        <w:rPr>
          <w:color w:val="000000" w:themeColor="text1"/>
          <w:sz w:val="28"/>
          <w:szCs w:val="28"/>
        </w:rPr>
        <w:t xml:space="preserve">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594E1AB2" w14:textId="775CC1DF" w:rsid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lastRenderedPageBreak/>
        <w:t xml:space="preserve">Получить дополнительную информацию о </w:t>
      </w:r>
      <w:r w:rsidR="00805C35">
        <w:rPr>
          <w:color w:val="000000" w:themeColor="text1"/>
          <w:sz w:val="28"/>
          <w:szCs w:val="28"/>
        </w:rPr>
        <w:t>Л</w:t>
      </w:r>
      <w:r w:rsidRPr="00401B0F">
        <w:rPr>
          <w:color w:val="000000" w:themeColor="text1"/>
          <w:sz w:val="28"/>
          <w:szCs w:val="28"/>
        </w:rPr>
        <w:t>от</w:t>
      </w:r>
      <w:r w:rsidR="00805C35">
        <w:rPr>
          <w:color w:val="000000" w:themeColor="text1"/>
          <w:sz w:val="28"/>
          <w:szCs w:val="28"/>
        </w:rPr>
        <w:t>ах</w:t>
      </w:r>
      <w:r w:rsidRPr="00401B0F">
        <w:rPr>
          <w:color w:val="000000" w:themeColor="text1"/>
          <w:sz w:val="28"/>
          <w:szCs w:val="28"/>
        </w:rPr>
        <w:t xml:space="preserve">, в том числе об условиях </w:t>
      </w:r>
      <w:r w:rsidR="00805C35">
        <w:rPr>
          <w:color w:val="000000" w:themeColor="text1"/>
          <w:sz w:val="28"/>
          <w:szCs w:val="28"/>
        </w:rPr>
        <w:t xml:space="preserve">заключения </w:t>
      </w:r>
      <w:r w:rsidRPr="00401B0F">
        <w:rPr>
          <w:color w:val="000000" w:themeColor="text1"/>
          <w:sz w:val="28"/>
          <w:szCs w:val="28"/>
        </w:rPr>
        <w:t xml:space="preserve">договора </w:t>
      </w:r>
      <w:r w:rsidR="00805C35">
        <w:rPr>
          <w:color w:val="000000" w:themeColor="text1"/>
          <w:sz w:val="28"/>
          <w:szCs w:val="28"/>
        </w:rPr>
        <w:t>аренды земельного участка</w:t>
      </w:r>
      <w:r w:rsidRPr="00401B0F">
        <w:rPr>
          <w:color w:val="000000" w:themeColor="text1"/>
          <w:sz w:val="28"/>
          <w:szCs w:val="28"/>
        </w:rPr>
        <w:t xml:space="preserve"> можно по адресу: Ханты-Мансийский автономный округ – Югра, г. Ханты-Мансийск, ул</w:t>
      </w:r>
      <w:r w:rsidR="008A223B">
        <w:rPr>
          <w:color w:val="000000" w:themeColor="text1"/>
          <w:sz w:val="28"/>
          <w:szCs w:val="28"/>
        </w:rPr>
        <w:t>.</w:t>
      </w:r>
      <w:r w:rsidR="008A223B">
        <w:t> </w:t>
      </w:r>
      <w:r w:rsidRPr="00401B0F">
        <w:rPr>
          <w:color w:val="000000" w:themeColor="text1"/>
          <w:sz w:val="28"/>
          <w:szCs w:val="28"/>
        </w:rPr>
        <w:t>Гагарина, д.</w:t>
      </w:r>
      <w:r w:rsidR="00805C35">
        <w:rPr>
          <w:color w:val="000000" w:themeColor="text1"/>
          <w:sz w:val="28"/>
          <w:szCs w:val="28"/>
        </w:rPr>
        <w:t> </w:t>
      </w:r>
      <w:r w:rsidRPr="00401B0F">
        <w:rPr>
          <w:color w:val="000000" w:themeColor="text1"/>
          <w:sz w:val="28"/>
          <w:szCs w:val="28"/>
        </w:rPr>
        <w:t>214, кабинет №</w:t>
      </w:r>
      <w:r w:rsidR="00805C35">
        <w:rPr>
          <w:color w:val="000000" w:themeColor="text1"/>
          <w:sz w:val="28"/>
          <w:szCs w:val="28"/>
        </w:rPr>
        <w:t>12</w:t>
      </w:r>
      <w:r w:rsidR="00466C5D" w:rsidRPr="00466C5D">
        <w:rPr>
          <w:color w:val="000000" w:themeColor="text1"/>
          <w:sz w:val="28"/>
          <w:szCs w:val="28"/>
        </w:rPr>
        <w:t>0</w:t>
      </w:r>
      <w:r w:rsidRPr="00401B0F">
        <w:rPr>
          <w:color w:val="000000" w:themeColor="text1"/>
          <w:sz w:val="28"/>
          <w:szCs w:val="28"/>
        </w:rPr>
        <w:t>, в рабочие дни: понедельник - с 9-00 до 18-00 час</w:t>
      </w:r>
      <w:r w:rsidR="00805C35">
        <w:rPr>
          <w:color w:val="000000" w:themeColor="text1"/>
          <w:sz w:val="28"/>
          <w:szCs w:val="28"/>
        </w:rPr>
        <w:t xml:space="preserve"> (с 7.00 до 16.00 время МСК)</w:t>
      </w:r>
      <w:r w:rsidRPr="00401B0F">
        <w:rPr>
          <w:color w:val="000000" w:themeColor="text1"/>
          <w:sz w:val="28"/>
          <w:szCs w:val="28"/>
        </w:rPr>
        <w:t>, вторник - пятница с 9:00 до 17:00</w:t>
      </w:r>
      <w:r w:rsidR="00805C35">
        <w:rPr>
          <w:color w:val="000000" w:themeColor="text1"/>
          <w:sz w:val="28"/>
          <w:szCs w:val="28"/>
        </w:rPr>
        <w:t xml:space="preserve"> (с 7.00 до 15.00 время МСК)</w:t>
      </w:r>
      <w:r w:rsidRPr="00401B0F">
        <w:rPr>
          <w:color w:val="000000" w:themeColor="text1"/>
          <w:sz w:val="28"/>
          <w:szCs w:val="28"/>
        </w:rPr>
        <w:t>, выходные дни: суббота, воскресенье, нерабочие праздничные дни, или по телефонам 8 (3467) 35-28-</w:t>
      </w:r>
      <w:r w:rsidR="00466C5D" w:rsidRPr="00466C5D">
        <w:rPr>
          <w:color w:val="000000" w:themeColor="text1"/>
          <w:sz w:val="28"/>
          <w:szCs w:val="28"/>
        </w:rPr>
        <w:t>19</w:t>
      </w:r>
      <w:r w:rsidRPr="00401B0F">
        <w:rPr>
          <w:color w:val="000000" w:themeColor="text1"/>
          <w:sz w:val="28"/>
          <w:szCs w:val="28"/>
        </w:rPr>
        <w:t xml:space="preserve">, </w:t>
      </w:r>
      <w:proofErr w:type="spellStart"/>
      <w:r w:rsidRPr="00401B0F">
        <w:rPr>
          <w:color w:val="000000" w:themeColor="text1"/>
          <w:sz w:val="28"/>
          <w:szCs w:val="28"/>
        </w:rPr>
        <w:t>e-mail</w:t>
      </w:r>
      <w:proofErr w:type="spellEnd"/>
      <w:r w:rsidRPr="00401B0F">
        <w:rPr>
          <w:color w:val="000000" w:themeColor="text1"/>
          <w:sz w:val="28"/>
          <w:szCs w:val="28"/>
        </w:rPr>
        <w:t xml:space="preserve">: </w:t>
      </w:r>
      <w:hyperlink r:id="rId13" w:history="1">
        <w:r w:rsidR="002C54FC" w:rsidRPr="006D7B7A">
          <w:rPr>
            <w:rStyle w:val="af0"/>
            <w:sz w:val="28"/>
            <w:szCs w:val="28"/>
            <w:lang w:val="en-US"/>
          </w:rPr>
          <w:t>zo</w:t>
        </w:r>
        <w:r w:rsidR="002C54FC" w:rsidRPr="006D7B7A">
          <w:rPr>
            <w:rStyle w:val="af0"/>
            <w:sz w:val="28"/>
            <w:szCs w:val="28"/>
          </w:rPr>
          <w:t>@hmrn.ru</w:t>
        </w:r>
      </w:hyperlink>
      <w:r w:rsidR="00805C35">
        <w:rPr>
          <w:color w:val="000000" w:themeColor="text1"/>
          <w:sz w:val="28"/>
          <w:szCs w:val="28"/>
        </w:rPr>
        <w:t>.</w:t>
      </w:r>
    </w:p>
    <w:p w14:paraId="24630252" w14:textId="77777777" w:rsidR="00805C35" w:rsidRPr="00401B0F" w:rsidRDefault="00805C35" w:rsidP="00401B0F">
      <w:pPr>
        <w:pStyle w:val="af1"/>
        <w:numPr>
          <w:ilvl w:val="0"/>
          <w:numId w:val="1"/>
        </w:numPr>
        <w:shd w:val="clear" w:color="auto" w:fill="FFFFFF"/>
        <w:ind w:firstLine="709"/>
        <w:jc w:val="both"/>
        <w:rPr>
          <w:color w:val="000000" w:themeColor="text1"/>
          <w:sz w:val="28"/>
          <w:szCs w:val="28"/>
        </w:rPr>
      </w:pPr>
    </w:p>
    <w:p w14:paraId="055CCD99" w14:textId="77777777" w:rsidR="00401B0F" w:rsidRPr="00805C35" w:rsidRDefault="00805C35" w:rsidP="00805C35">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w:t>
      </w:r>
      <w:r w:rsidRPr="00805C35">
        <w:rPr>
          <w:rFonts w:ascii="Times New Roman" w:eastAsia="Times New Roman" w:hAnsi="Times New Roman" w:cs="Times New Roman"/>
          <w:b/>
          <w:bCs/>
          <w:sz w:val="28"/>
          <w:szCs w:val="28"/>
        </w:rPr>
        <w:t>. Срок и порядок внесения и возврата задатка. Реквизиты счета для перечисления задатка. Назначение платежа</w:t>
      </w:r>
      <w:r>
        <w:rPr>
          <w:rFonts w:ascii="Times New Roman" w:eastAsia="Times New Roman" w:hAnsi="Times New Roman" w:cs="Times New Roman"/>
          <w:b/>
          <w:bCs/>
          <w:sz w:val="28"/>
          <w:szCs w:val="28"/>
        </w:rPr>
        <w:t>.</w:t>
      </w:r>
    </w:p>
    <w:p w14:paraId="544816D6" w14:textId="7AE0FD00" w:rsidR="00E4717A" w:rsidRDefault="00805C35" w:rsidP="00C91059">
      <w:pPr>
        <w:pStyle w:val="af1"/>
        <w:numPr>
          <w:ilvl w:val="0"/>
          <w:numId w:val="1"/>
        </w:numPr>
        <w:shd w:val="clear" w:color="auto" w:fill="FFFFFF"/>
        <w:ind w:firstLine="709"/>
        <w:jc w:val="both"/>
        <w:rPr>
          <w:color w:val="000000" w:themeColor="text1"/>
          <w:sz w:val="28"/>
          <w:szCs w:val="28"/>
        </w:rPr>
      </w:pPr>
      <w:r w:rsidRPr="00C91059">
        <w:rPr>
          <w:color w:val="000000" w:themeColor="text1"/>
          <w:sz w:val="28"/>
          <w:szCs w:val="28"/>
        </w:rPr>
        <w:t xml:space="preserve">Для </w:t>
      </w:r>
      <w:r w:rsidRPr="00C91059">
        <w:rPr>
          <w:sz w:val="28"/>
          <w:szCs w:val="28"/>
        </w:rPr>
        <w:t>участия</w:t>
      </w:r>
      <w:r w:rsidRPr="00C91059">
        <w:rPr>
          <w:color w:val="000000" w:themeColor="text1"/>
          <w:sz w:val="28"/>
          <w:szCs w:val="28"/>
        </w:rPr>
        <w:t xml:space="preserve"> в аукционе претендент вносит задаток в размере (</w:t>
      </w:r>
      <w:r w:rsidR="00530E70">
        <w:rPr>
          <w:color w:val="000000" w:themeColor="text1"/>
          <w:sz w:val="28"/>
          <w:szCs w:val="28"/>
        </w:rPr>
        <w:t xml:space="preserve">установленного в </w:t>
      </w:r>
      <w:proofErr w:type="gramStart"/>
      <w:r w:rsidR="00530E70">
        <w:rPr>
          <w:color w:val="000000" w:themeColor="text1"/>
          <w:sz w:val="28"/>
          <w:szCs w:val="28"/>
        </w:rPr>
        <w:t xml:space="preserve">извещении </w:t>
      </w:r>
      <w:r w:rsidRPr="00C91059">
        <w:rPr>
          <w:color w:val="000000" w:themeColor="text1"/>
          <w:sz w:val="28"/>
          <w:szCs w:val="28"/>
        </w:rPr>
        <w:t xml:space="preserve"> %</w:t>
      </w:r>
      <w:proofErr w:type="gramEnd"/>
      <w:r w:rsidRPr="00C91059">
        <w:rPr>
          <w:color w:val="000000" w:themeColor="text1"/>
          <w:sz w:val="28"/>
          <w:szCs w:val="28"/>
        </w:rPr>
        <w:t xml:space="preserve"> от начального размера годовой арендной платы за земельный участок)</w:t>
      </w:r>
      <w:r w:rsidR="009D53A2" w:rsidRPr="00C91059">
        <w:rPr>
          <w:color w:val="000000" w:themeColor="text1"/>
          <w:sz w:val="28"/>
          <w:szCs w:val="28"/>
        </w:rPr>
        <w:t>.</w:t>
      </w:r>
    </w:p>
    <w:p w14:paraId="6CA0E8AE" w14:textId="77777777" w:rsidR="00E4717A" w:rsidRDefault="00C91059" w:rsidP="00C91059">
      <w:pPr>
        <w:pStyle w:val="af1"/>
        <w:numPr>
          <w:ilvl w:val="0"/>
          <w:numId w:val="1"/>
        </w:numPr>
        <w:shd w:val="clear" w:color="auto" w:fill="FFFFFF"/>
        <w:ind w:firstLine="709"/>
        <w:jc w:val="both"/>
        <w:rPr>
          <w:color w:val="000000" w:themeColor="text1"/>
          <w:sz w:val="28"/>
          <w:szCs w:val="28"/>
        </w:rPr>
      </w:pPr>
      <w:r w:rsidRPr="00E4717A">
        <w:rPr>
          <w:sz w:val="28"/>
          <w:szCs w:val="28"/>
        </w:rPr>
        <w:t>Перечисление</w:t>
      </w:r>
      <w:r w:rsidRPr="00C91059">
        <w:rPr>
          <w:color w:val="000000" w:themeColor="text1"/>
          <w:sz w:val="28"/>
          <w:szCs w:val="28"/>
        </w:rPr>
        <w:t xml:space="preserve"> задатка для участия в аукционе осуществляются в соответствии с регламентом электронной площадки </w:t>
      </w:r>
      <w:hyperlink r:id="rId14" w:history="1">
        <w:r w:rsidRPr="00C91059">
          <w:rPr>
            <w:rStyle w:val="af0"/>
            <w:sz w:val="28"/>
            <w:szCs w:val="28"/>
          </w:rPr>
          <w:t>http://utp.sberbank-ast.ru</w:t>
        </w:r>
      </w:hyperlink>
      <w:r w:rsidRPr="00C91059">
        <w:rPr>
          <w:color w:val="000000" w:themeColor="text1"/>
          <w:sz w:val="28"/>
          <w:szCs w:val="28"/>
        </w:rPr>
        <w:t>.</w:t>
      </w:r>
    </w:p>
    <w:p w14:paraId="740B4C5A" w14:textId="77777777" w:rsidR="00E4717A" w:rsidRPr="00510F0E" w:rsidRDefault="00E4717A" w:rsidP="00D53A41">
      <w:pPr>
        <w:pStyle w:val="af1"/>
        <w:numPr>
          <w:ilvl w:val="0"/>
          <w:numId w:val="1"/>
        </w:numPr>
        <w:shd w:val="clear" w:color="auto" w:fill="FFFFFF"/>
        <w:jc w:val="both"/>
        <w:rPr>
          <w:color w:val="000000" w:themeColor="text1"/>
          <w:sz w:val="28"/>
          <w:szCs w:val="28"/>
        </w:rPr>
      </w:pPr>
      <w:r w:rsidRPr="00510F0E">
        <w:rPr>
          <w:color w:val="000000" w:themeColor="text1"/>
          <w:sz w:val="28"/>
          <w:szCs w:val="28"/>
        </w:rPr>
        <w:t xml:space="preserve">Задаток перечисляется оператору электронной площадки на счет, указанный в электронной ссылке </w:t>
      </w:r>
      <w:hyperlink r:id="rId15" w:history="1">
        <w:r w:rsidR="00B94E4E" w:rsidRPr="00B94E4E">
          <w:rPr>
            <w:rStyle w:val="af0"/>
            <w:sz w:val="28"/>
            <w:szCs w:val="28"/>
          </w:rPr>
          <w:t>https://utp.sberbank-ast.ru/AP/Notice/653/Requisites</w:t>
        </w:r>
      </w:hyperlink>
      <w:r w:rsidRPr="00510F0E">
        <w:rPr>
          <w:color w:val="000000" w:themeColor="text1"/>
          <w:sz w:val="28"/>
          <w:szCs w:val="28"/>
        </w:rPr>
        <w:t>. Оператор электронной площадки проверяет наличие достаточной суммы в размере задатка на лицевом</w:t>
      </w:r>
      <w:r w:rsidR="00510F0E">
        <w:rPr>
          <w:color w:val="000000" w:themeColor="text1"/>
          <w:sz w:val="28"/>
          <w:szCs w:val="28"/>
        </w:rPr>
        <w:t xml:space="preserve"> </w:t>
      </w:r>
      <w:r w:rsidRPr="00510F0E">
        <w:rPr>
          <w:color w:val="000000" w:themeColor="text1"/>
          <w:sz w:val="28"/>
          <w:szCs w:val="28"/>
        </w:rPr>
        <w:t>счете Претендента и осуществляет блокирование необходимой суммы в момент подачи заявки</w:t>
      </w:r>
      <w:r w:rsidR="00510F0E" w:rsidRPr="00510F0E">
        <w:rPr>
          <w:color w:val="000000" w:themeColor="text1"/>
          <w:sz w:val="28"/>
          <w:szCs w:val="28"/>
        </w:rPr>
        <w:t>.</w:t>
      </w:r>
    </w:p>
    <w:p w14:paraId="707CFD52" w14:textId="77777777" w:rsidR="00510F0E" w:rsidRPr="00510F0E" w:rsidRDefault="00510F0E" w:rsidP="00510F0E">
      <w:pPr>
        <w:pStyle w:val="af1"/>
        <w:numPr>
          <w:ilvl w:val="0"/>
          <w:numId w:val="1"/>
        </w:numPr>
        <w:shd w:val="clear" w:color="auto" w:fill="FFFFFF"/>
        <w:jc w:val="both"/>
        <w:rPr>
          <w:sz w:val="28"/>
          <w:szCs w:val="28"/>
        </w:rPr>
      </w:pPr>
      <w:r w:rsidRPr="00510F0E">
        <w:rPr>
          <w:sz w:val="28"/>
          <w:szCs w:val="28"/>
        </w:rPr>
        <w:t>ПОЛУЧАТЕЛЬ:</w:t>
      </w:r>
    </w:p>
    <w:p w14:paraId="060F30E6" w14:textId="77777777" w:rsidR="00510F0E" w:rsidRPr="00510F0E" w:rsidRDefault="00510F0E" w:rsidP="00510F0E">
      <w:pPr>
        <w:pStyle w:val="af1"/>
        <w:numPr>
          <w:ilvl w:val="0"/>
          <w:numId w:val="1"/>
        </w:numPr>
        <w:shd w:val="clear" w:color="auto" w:fill="FFFFFF"/>
        <w:jc w:val="both"/>
        <w:rPr>
          <w:sz w:val="28"/>
          <w:szCs w:val="28"/>
        </w:rPr>
      </w:pPr>
      <w:r w:rsidRPr="00510F0E">
        <w:rPr>
          <w:sz w:val="28"/>
          <w:szCs w:val="28"/>
        </w:rPr>
        <w:t xml:space="preserve">Наименование: АО </w:t>
      </w:r>
      <w:r>
        <w:rPr>
          <w:sz w:val="28"/>
          <w:szCs w:val="28"/>
        </w:rPr>
        <w:t>«</w:t>
      </w:r>
      <w:r w:rsidRPr="00510F0E">
        <w:rPr>
          <w:sz w:val="28"/>
          <w:szCs w:val="28"/>
        </w:rPr>
        <w:t>Сбербанк-АСТ</w:t>
      </w:r>
      <w:r>
        <w:rPr>
          <w:sz w:val="28"/>
          <w:szCs w:val="28"/>
        </w:rPr>
        <w:t>»</w:t>
      </w:r>
    </w:p>
    <w:p w14:paraId="0FD38FA5" w14:textId="77777777" w:rsidR="00510F0E" w:rsidRPr="00510F0E" w:rsidRDefault="00510F0E" w:rsidP="00510F0E">
      <w:pPr>
        <w:pStyle w:val="af1"/>
        <w:numPr>
          <w:ilvl w:val="0"/>
          <w:numId w:val="1"/>
        </w:numPr>
        <w:shd w:val="clear" w:color="auto" w:fill="FFFFFF"/>
        <w:jc w:val="both"/>
        <w:rPr>
          <w:sz w:val="28"/>
          <w:szCs w:val="28"/>
        </w:rPr>
      </w:pPr>
      <w:r w:rsidRPr="00510F0E">
        <w:rPr>
          <w:sz w:val="28"/>
          <w:szCs w:val="28"/>
        </w:rPr>
        <w:t>ИНН: 7707308480</w:t>
      </w:r>
    </w:p>
    <w:p w14:paraId="423A673C" w14:textId="77777777" w:rsidR="00510F0E" w:rsidRPr="00510F0E" w:rsidRDefault="00510F0E" w:rsidP="00510F0E">
      <w:pPr>
        <w:pStyle w:val="af1"/>
        <w:numPr>
          <w:ilvl w:val="0"/>
          <w:numId w:val="1"/>
        </w:numPr>
        <w:shd w:val="clear" w:color="auto" w:fill="FFFFFF"/>
        <w:jc w:val="both"/>
        <w:rPr>
          <w:sz w:val="28"/>
          <w:szCs w:val="28"/>
        </w:rPr>
      </w:pPr>
      <w:r w:rsidRPr="00510F0E">
        <w:rPr>
          <w:sz w:val="28"/>
          <w:szCs w:val="28"/>
        </w:rPr>
        <w:t>КПП: 770401001</w:t>
      </w:r>
    </w:p>
    <w:p w14:paraId="55974EC6" w14:textId="77777777" w:rsidR="00510F0E" w:rsidRPr="00510F0E" w:rsidRDefault="00510F0E" w:rsidP="00510F0E">
      <w:pPr>
        <w:pStyle w:val="af1"/>
        <w:numPr>
          <w:ilvl w:val="0"/>
          <w:numId w:val="1"/>
        </w:numPr>
        <w:shd w:val="clear" w:color="auto" w:fill="FFFFFF"/>
        <w:jc w:val="both"/>
        <w:rPr>
          <w:sz w:val="28"/>
          <w:szCs w:val="28"/>
        </w:rPr>
      </w:pPr>
      <w:r w:rsidRPr="00510F0E">
        <w:rPr>
          <w:sz w:val="28"/>
          <w:szCs w:val="28"/>
        </w:rPr>
        <w:t>Расчетный счет: 40702810300020038047</w:t>
      </w:r>
    </w:p>
    <w:p w14:paraId="28B5E3F0" w14:textId="77777777" w:rsidR="00510F0E" w:rsidRPr="00510F0E" w:rsidRDefault="00510F0E" w:rsidP="00510F0E">
      <w:pPr>
        <w:pStyle w:val="af1"/>
        <w:numPr>
          <w:ilvl w:val="0"/>
          <w:numId w:val="1"/>
        </w:numPr>
        <w:shd w:val="clear" w:color="auto" w:fill="FFFFFF"/>
        <w:jc w:val="both"/>
        <w:rPr>
          <w:sz w:val="28"/>
          <w:szCs w:val="28"/>
        </w:rPr>
      </w:pPr>
      <w:r w:rsidRPr="00510F0E">
        <w:rPr>
          <w:sz w:val="28"/>
          <w:szCs w:val="28"/>
        </w:rPr>
        <w:t>БАНК ПОЛУЧАТЕЛЯ:</w:t>
      </w:r>
    </w:p>
    <w:p w14:paraId="64F63824" w14:textId="77777777" w:rsidR="00510F0E" w:rsidRPr="00510F0E" w:rsidRDefault="00510F0E" w:rsidP="00510F0E">
      <w:pPr>
        <w:pStyle w:val="af1"/>
        <w:numPr>
          <w:ilvl w:val="0"/>
          <w:numId w:val="1"/>
        </w:numPr>
        <w:shd w:val="clear" w:color="auto" w:fill="FFFFFF"/>
        <w:jc w:val="both"/>
        <w:rPr>
          <w:sz w:val="28"/>
          <w:szCs w:val="28"/>
        </w:rPr>
      </w:pPr>
      <w:r w:rsidRPr="00510F0E">
        <w:rPr>
          <w:sz w:val="28"/>
          <w:szCs w:val="28"/>
        </w:rPr>
        <w:t xml:space="preserve">Наименование банка: ПАО </w:t>
      </w:r>
      <w:r>
        <w:rPr>
          <w:sz w:val="28"/>
          <w:szCs w:val="28"/>
        </w:rPr>
        <w:t>«</w:t>
      </w:r>
      <w:r w:rsidRPr="00510F0E">
        <w:rPr>
          <w:sz w:val="28"/>
          <w:szCs w:val="28"/>
        </w:rPr>
        <w:t>СБЕРБАНК РОССИИ</w:t>
      </w:r>
      <w:r>
        <w:rPr>
          <w:sz w:val="28"/>
          <w:szCs w:val="28"/>
        </w:rPr>
        <w:t>»</w:t>
      </w:r>
      <w:r w:rsidRPr="00510F0E">
        <w:rPr>
          <w:sz w:val="28"/>
          <w:szCs w:val="28"/>
        </w:rPr>
        <w:t xml:space="preserve"> Г. МОСКВА</w:t>
      </w:r>
    </w:p>
    <w:p w14:paraId="54D4A1A2" w14:textId="77777777" w:rsidR="00510F0E" w:rsidRPr="00510F0E" w:rsidRDefault="00510F0E" w:rsidP="00510F0E">
      <w:pPr>
        <w:pStyle w:val="af1"/>
        <w:numPr>
          <w:ilvl w:val="0"/>
          <w:numId w:val="1"/>
        </w:numPr>
        <w:shd w:val="clear" w:color="auto" w:fill="FFFFFF"/>
        <w:jc w:val="both"/>
        <w:rPr>
          <w:sz w:val="28"/>
          <w:szCs w:val="28"/>
        </w:rPr>
      </w:pPr>
      <w:r w:rsidRPr="00510F0E">
        <w:rPr>
          <w:sz w:val="28"/>
          <w:szCs w:val="28"/>
        </w:rPr>
        <w:t>БИК: 044525225</w:t>
      </w:r>
    </w:p>
    <w:p w14:paraId="7C49948C" w14:textId="77777777" w:rsidR="00510F0E" w:rsidRPr="00510F0E" w:rsidRDefault="00510F0E" w:rsidP="00510F0E">
      <w:pPr>
        <w:pStyle w:val="af1"/>
        <w:numPr>
          <w:ilvl w:val="0"/>
          <w:numId w:val="1"/>
        </w:numPr>
        <w:shd w:val="clear" w:color="auto" w:fill="FFFFFF"/>
        <w:jc w:val="both"/>
        <w:rPr>
          <w:color w:val="000000" w:themeColor="text1"/>
          <w:sz w:val="28"/>
          <w:szCs w:val="28"/>
        </w:rPr>
      </w:pPr>
      <w:r w:rsidRPr="00510F0E">
        <w:rPr>
          <w:sz w:val="28"/>
          <w:szCs w:val="28"/>
        </w:rPr>
        <w:t>Корреспондентский счет: 30101810400000000225</w:t>
      </w:r>
    </w:p>
    <w:p w14:paraId="2DD4B0C0" w14:textId="77777777" w:rsidR="00E4717A" w:rsidRDefault="00E4717A" w:rsidP="00C91059">
      <w:pPr>
        <w:pStyle w:val="af1"/>
        <w:numPr>
          <w:ilvl w:val="0"/>
          <w:numId w:val="1"/>
        </w:numPr>
        <w:shd w:val="clear" w:color="auto" w:fill="FFFFFF"/>
        <w:ind w:firstLine="709"/>
        <w:jc w:val="both"/>
        <w:rPr>
          <w:sz w:val="28"/>
          <w:szCs w:val="28"/>
        </w:rPr>
      </w:pPr>
      <w:r w:rsidRPr="00E4717A">
        <w:rPr>
          <w:sz w:val="28"/>
          <w:szCs w:val="28"/>
        </w:rPr>
        <w:t>В назначении платежа необходимо указать: Перечисление денежных средств в качестве задатка (депозита) (ИНН плательщика), НДС не облагается</w:t>
      </w:r>
      <w:r>
        <w:rPr>
          <w:sz w:val="28"/>
          <w:szCs w:val="28"/>
        </w:rPr>
        <w:t>.</w:t>
      </w:r>
    </w:p>
    <w:p w14:paraId="538D932F" w14:textId="77777777" w:rsidR="00510F0E" w:rsidRPr="00E4717A" w:rsidRDefault="00510F0E" w:rsidP="00C91059">
      <w:pPr>
        <w:pStyle w:val="af1"/>
        <w:numPr>
          <w:ilvl w:val="0"/>
          <w:numId w:val="1"/>
        </w:numPr>
        <w:shd w:val="clear" w:color="auto" w:fill="FFFFFF"/>
        <w:ind w:firstLine="709"/>
        <w:jc w:val="both"/>
        <w:rPr>
          <w:sz w:val="28"/>
          <w:szCs w:val="28"/>
        </w:rPr>
      </w:pPr>
      <w:r w:rsidRPr="00510F0E">
        <w:rPr>
          <w:sz w:val="28"/>
          <w:szCs w:val="28"/>
        </w:rPr>
        <w:t>Денежные средства, перечисленные за Участника третьим лицом, не зачисляются на счет такого Участника на УТП.</w:t>
      </w:r>
    </w:p>
    <w:p w14:paraId="79545F51" w14:textId="77777777" w:rsidR="009D53A2" w:rsidRDefault="009D53A2" w:rsidP="00805C35">
      <w:pPr>
        <w:pStyle w:val="af1"/>
        <w:numPr>
          <w:ilvl w:val="0"/>
          <w:numId w:val="1"/>
        </w:numPr>
        <w:shd w:val="clear" w:color="auto" w:fill="FFFFFF"/>
        <w:ind w:firstLine="709"/>
        <w:jc w:val="both"/>
        <w:rPr>
          <w:sz w:val="28"/>
          <w:szCs w:val="28"/>
        </w:rPr>
      </w:pPr>
      <w:r>
        <w:rPr>
          <w:sz w:val="28"/>
          <w:szCs w:val="28"/>
        </w:rPr>
        <w:t xml:space="preserve">В случае, если на момент подачи заявки на участие на лицевом счете Претендента не оказывается достаточной для блокирования суммы денежных средств, Претендент после подачи заявки на участие, но не позднее 00 часов 00 минут (время </w:t>
      </w:r>
      <w:r w:rsidR="005E5A81">
        <w:rPr>
          <w:sz w:val="28"/>
          <w:szCs w:val="28"/>
        </w:rPr>
        <w:t>МСК</w:t>
      </w:r>
      <w:r>
        <w:rPr>
          <w:sz w:val="28"/>
          <w:szCs w:val="28"/>
        </w:rPr>
        <w:t xml:space="preserve">) дня </w:t>
      </w:r>
      <w:r w:rsidR="00A34F6A" w:rsidRPr="00A34F6A">
        <w:rPr>
          <w:sz w:val="28"/>
          <w:szCs w:val="28"/>
        </w:rPr>
        <w:t>рассмотрения заявок на участие в аукционе</w:t>
      </w:r>
      <w:r>
        <w:rPr>
          <w:sz w:val="28"/>
          <w:szCs w:val="28"/>
        </w:rPr>
        <w:t>, должен обеспечить наличие денежных средств в размере задатка на своем лицевом счете.</w:t>
      </w:r>
    </w:p>
    <w:p w14:paraId="34D9A02F" w14:textId="77777777" w:rsidR="001C0CEA" w:rsidRDefault="00510F0E" w:rsidP="00805C35">
      <w:pPr>
        <w:pStyle w:val="af1"/>
        <w:numPr>
          <w:ilvl w:val="0"/>
          <w:numId w:val="1"/>
        </w:numPr>
        <w:shd w:val="clear" w:color="auto" w:fill="FFFFFF"/>
        <w:ind w:firstLine="709"/>
        <w:jc w:val="both"/>
        <w:rPr>
          <w:sz w:val="28"/>
          <w:szCs w:val="28"/>
        </w:rPr>
      </w:pPr>
      <w:r w:rsidRPr="00510F0E">
        <w:rPr>
          <w:sz w:val="28"/>
          <w:szCs w:val="28"/>
        </w:rPr>
        <w:t xml:space="preserve">Лицам, перечислившим задаток для участия в </w:t>
      </w:r>
      <w:r>
        <w:rPr>
          <w:sz w:val="28"/>
          <w:szCs w:val="28"/>
        </w:rPr>
        <w:t>аукционе</w:t>
      </w:r>
      <w:r w:rsidRPr="00510F0E">
        <w:rPr>
          <w:sz w:val="28"/>
          <w:szCs w:val="28"/>
        </w:rPr>
        <w:t>, денежные средства возвращаются на банковские реквизиты, указанные в заявке на участие в торгах, в соответствии с регламентом УТП, в следующем порядке:</w:t>
      </w:r>
    </w:p>
    <w:p w14:paraId="1BE30B5C" w14:textId="77777777" w:rsidR="001C0CEA" w:rsidRDefault="00510F0E" w:rsidP="00805C35">
      <w:pPr>
        <w:pStyle w:val="af1"/>
        <w:numPr>
          <w:ilvl w:val="0"/>
          <w:numId w:val="1"/>
        </w:numPr>
        <w:shd w:val="clear" w:color="auto" w:fill="FFFFFF"/>
        <w:ind w:firstLine="709"/>
        <w:jc w:val="both"/>
        <w:rPr>
          <w:sz w:val="28"/>
          <w:szCs w:val="28"/>
        </w:rPr>
      </w:pPr>
      <w:r w:rsidRPr="00510F0E">
        <w:rPr>
          <w:sz w:val="28"/>
          <w:szCs w:val="28"/>
        </w:rPr>
        <w:t xml:space="preserve">- </w:t>
      </w:r>
      <w:r w:rsidR="001C0CEA" w:rsidRPr="00510F0E">
        <w:rPr>
          <w:sz w:val="28"/>
          <w:szCs w:val="28"/>
        </w:rPr>
        <w:t xml:space="preserve">Участникам </w:t>
      </w:r>
      <w:r w:rsidR="001C0CEA">
        <w:rPr>
          <w:sz w:val="28"/>
          <w:szCs w:val="28"/>
        </w:rPr>
        <w:t>аукциона</w:t>
      </w:r>
      <w:r w:rsidRPr="00510F0E">
        <w:rPr>
          <w:sz w:val="28"/>
          <w:szCs w:val="28"/>
        </w:rPr>
        <w:t xml:space="preserve">, за исключением его победителя - </w:t>
      </w:r>
      <w:r w:rsidR="001C0CEA" w:rsidRPr="00A34F6A">
        <w:rPr>
          <w:sz w:val="28"/>
          <w:szCs w:val="28"/>
        </w:rPr>
        <w:t xml:space="preserve">не позднее одного дня, следующего за днем завершения </w:t>
      </w:r>
      <w:r w:rsidR="001C0CEA">
        <w:rPr>
          <w:sz w:val="28"/>
          <w:szCs w:val="28"/>
        </w:rPr>
        <w:t>аукциона</w:t>
      </w:r>
      <w:r w:rsidRPr="00510F0E">
        <w:rPr>
          <w:sz w:val="28"/>
          <w:szCs w:val="28"/>
        </w:rPr>
        <w:t>;</w:t>
      </w:r>
    </w:p>
    <w:p w14:paraId="70378B8E" w14:textId="77777777" w:rsidR="001C0CEA" w:rsidRDefault="00510F0E" w:rsidP="00805C35">
      <w:pPr>
        <w:pStyle w:val="af1"/>
        <w:numPr>
          <w:ilvl w:val="0"/>
          <w:numId w:val="1"/>
        </w:numPr>
        <w:shd w:val="clear" w:color="auto" w:fill="FFFFFF"/>
        <w:ind w:firstLine="709"/>
        <w:jc w:val="both"/>
        <w:rPr>
          <w:sz w:val="28"/>
          <w:szCs w:val="28"/>
        </w:rPr>
      </w:pPr>
      <w:r w:rsidRPr="00510F0E">
        <w:rPr>
          <w:sz w:val="28"/>
          <w:szCs w:val="28"/>
        </w:rPr>
        <w:lastRenderedPageBreak/>
        <w:t xml:space="preserve">- </w:t>
      </w:r>
      <w:r w:rsidR="001C0CEA" w:rsidRPr="00510F0E">
        <w:rPr>
          <w:sz w:val="28"/>
          <w:szCs w:val="28"/>
        </w:rPr>
        <w:t>Претендентам</w:t>
      </w:r>
      <w:r w:rsidRPr="00510F0E">
        <w:rPr>
          <w:sz w:val="28"/>
          <w:szCs w:val="28"/>
        </w:rPr>
        <w:t xml:space="preserve">, не допущенным к участию в торгах, - </w:t>
      </w:r>
      <w:r w:rsidR="001C0CEA" w:rsidRPr="00A34F6A">
        <w:rPr>
          <w:sz w:val="28"/>
          <w:szCs w:val="28"/>
        </w:rPr>
        <w:t xml:space="preserve">в течение одного дня, следующего за днем размещения протокола </w:t>
      </w:r>
      <w:r w:rsidR="001C0CEA" w:rsidRPr="00B23BA1">
        <w:rPr>
          <w:sz w:val="28"/>
          <w:szCs w:val="28"/>
        </w:rPr>
        <w:t>рассмотрения заявок на участие в аукционе</w:t>
      </w:r>
      <w:r w:rsidRPr="00510F0E">
        <w:rPr>
          <w:sz w:val="28"/>
          <w:szCs w:val="28"/>
        </w:rPr>
        <w:t>;</w:t>
      </w:r>
    </w:p>
    <w:p w14:paraId="1DF1BD33" w14:textId="77777777" w:rsidR="00510F0E" w:rsidRPr="005E5A81" w:rsidRDefault="00510F0E" w:rsidP="00805C35">
      <w:pPr>
        <w:pStyle w:val="af1"/>
        <w:numPr>
          <w:ilvl w:val="0"/>
          <w:numId w:val="1"/>
        </w:numPr>
        <w:shd w:val="clear" w:color="auto" w:fill="FFFFFF"/>
        <w:ind w:firstLine="709"/>
        <w:jc w:val="both"/>
        <w:rPr>
          <w:sz w:val="28"/>
          <w:szCs w:val="28"/>
        </w:rPr>
      </w:pPr>
      <w:r w:rsidRPr="00510F0E">
        <w:rPr>
          <w:sz w:val="28"/>
          <w:szCs w:val="28"/>
        </w:rPr>
        <w:t xml:space="preserve">- в случае отзыва </w:t>
      </w:r>
      <w:r w:rsidR="001C0CEA" w:rsidRPr="00510F0E">
        <w:rPr>
          <w:sz w:val="28"/>
          <w:szCs w:val="28"/>
        </w:rPr>
        <w:t>Претендентом</w:t>
      </w:r>
      <w:r w:rsidR="001C0CEA">
        <w:rPr>
          <w:sz w:val="28"/>
          <w:szCs w:val="28"/>
        </w:rPr>
        <w:t>,</w:t>
      </w:r>
      <w:r w:rsidR="001C0CEA" w:rsidRPr="00510F0E">
        <w:rPr>
          <w:sz w:val="28"/>
          <w:szCs w:val="28"/>
        </w:rPr>
        <w:t xml:space="preserve"> </w:t>
      </w:r>
      <w:r w:rsidRPr="00510F0E">
        <w:rPr>
          <w:sz w:val="28"/>
          <w:szCs w:val="28"/>
        </w:rPr>
        <w:t>в установленном порядке</w:t>
      </w:r>
      <w:r w:rsidR="001C0CEA">
        <w:rPr>
          <w:sz w:val="28"/>
          <w:szCs w:val="28"/>
        </w:rPr>
        <w:t>,</w:t>
      </w:r>
      <w:r w:rsidRPr="00510F0E">
        <w:rPr>
          <w:sz w:val="28"/>
          <w:szCs w:val="28"/>
        </w:rPr>
        <w:t xml:space="preserve"> заявки до даты окончания </w:t>
      </w:r>
      <w:r w:rsidR="00B54FAC">
        <w:rPr>
          <w:sz w:val="28"/>
          <w:szCs w:val="28"/>
        </w:rPr>
        <w:t>срока подачи</w:t>
      </w:r>
      <w:r w:rsidRPr="00510F0E">
        <w:rPr>
          <w:sz w:val="28"/>
          <w:szCs w:val="28"/>
        </w:rPr>
        <w:t xml:space="preserve"> заявок</w:t>
      </w:r>
      <w:r w:rsidR="001C0CEA">
        <w:rPr>
          <w:sz w:val="28"/>
          <w:szCs w:val="28"/>
        </w:rPr>
        <w:t>,</w:t>
      </w:r>
      <w:r w:rsidRPr="00510F0E">
        <w:rPr>
          <w:sz w:val="28"/>
          <w:szCs w:val="28"/>
        </w:rPr>
        <w:t xml:space="preserve"> поступивший от претендента задаток подлежит возврату </w:t>
      </w:r>
      <w:r w:rsidR="001C0CEA" w:rsidRPr="001C0CEA">
        <w:rPr>
          <w:sz w:val="28"/>
          <w:szCs w:val="28"/>
        </w:rPr>
        <w:t xml:space="preserve">в течение одного часа </w:t>
      </w:r>
      <w:r w:rsidRPr="00510F0E">
        <w:rPr>
          <w:sz w:val="28"/>
          <w:szCs w:val="28"/>
        </w:rPr>
        <w:t>со дня поступления уведомления об отзыве заявки. В случае отзыва претендентом заявки позднее даты окончания приема заявок</w:t>
      </w:r>
      <w:r w:rsidR="001C0CEA">
        <w:rPr>
          <w:sz w:val="28"/>
          <w:szCs w:val="28"/>
        </w:rPr>
        <w:t>,</w:t>
      </w:r>
      <w:r w:rsidRPr="00510F0E">
        <w:rPr>
          <w:sz w:val="28"/>
          <w:szCs w:val="28"/>
        </w:rPr>
        <w:t xml:space="preserve"> задаток возвращается </w:t>
      </w:r>
      <w:r w:rsidR="001C0CEA" w:rsidRPr="001C0CEA">
        <w:rPr>
          <w:sz w:val="28"/>
          <w:szCs w:val="28"/>
        </w:rPr>
        <w:t>в течение одного дня, следующего за днем размещения</w:t>
      </w:r>
      <w:r w:rsidR="001C0CEA">
        <w:rPr>
          <w:sz w:val="28"/>
          <w:szCs w:val="28"/>
        </w:rPr>
        <w:t xml:space="preserve"> протокола </w:t>
      </w:r>
      <w:r w:rsidR="001C0CEA" w:rsidRPr="005C554D">
        <w:rPr>
          <w:sz w:val="28"/>
          <w:szCs w:val="28"/>
        </w:rPr>
        <w:t>рассмотрения заявок на участие в аукционе</w:t>
      </w:r>
      <w:r w:rsidRPr="00510F0E">
        <w:rPr>
          <w:sz w:val="28"/>
          <w:szCs w:val="28"/>
        </w:rPr>
        <w:t>.</w:t>
      </w:r>
    </w:p>
    <w:p w14:paraId="5DF415AF" w14:textId="77777777" w:rsidR="00805C35" w:rsidRPr="005E5A81" w:rsidRDefault="001C3043" w:rsidP="00505F0D">
      <w:pPr>
        <w:pStyle w:val="af1"/>
        <w:numPr>
          <w:ilvl w:val="0"/>
          <w:numId w:val="1"/>
        </w:numPr>
        <w:shd w:val="clear" w:color="auto" w:fill="FFFFFF"/>
        <w:ind w:firstLine="709"/>
        <w:jc w:val="both"/>
        <w:rPr>
          <w:color w:val="000000" w:themeColor="text1"/>
          <w:sz w:val="28"/>
          <w:szCs w:val="28"/>
        </w:rPr>
      </w:pPr>
      <w:r>
        <w:rPr>
          <w:sz w:val="28"/>
          <w:szCs w:val="28"/>
        </w:rPr>
        <w:t>Денежные средства в размере з</w:t>
      </w:r>
      <w:r w:rsidR="00805C35" w:rsidRPr="005E5A81">
        <w:rPr>
          <w:sz w:val="28"/>
          <w:szCs w:val="28"/>
        </w:rPr>
        <w:t>адат</w:t>
      </w:r>
      <w:r>
        <w:rPr>
          <w:sz w:val="28"/>
          <w:szCs w:val="28"/>
        </w:rPr>
        <w:t>ка</w:t>
      </w:r>
      <w:r w:rsidR="00805C35" w:rsidRPr="005E5A81">
        <w:rPr>
          <w:sz w:val="28"/>
          <w:szCs w:val="28"/>
        </w:rPr>
        <w:t xml:space="preserve"> </w:t>
      </w:r>
      <w:r>
        <w:rPr>
          <w:sz w:val="28"/>
          <w:szCs w:val="28"/>
        </w:rPr>
        <w:t xml:space="preserve">Участника, ставшего </w:t>
      </w:r>
      <w:r w:rsidR="00605278" w:rsidRPr="005E5A81">
        <w:rPr>
          <w:sz w:val="28"/>
          <w:szCs w:val="28"/>
        </w:rPr>
        <w:t>победителем аукциона</w:t>
      </w:r>
      <w:r w:rsidR="00605278">
        <w:rPr>
          <w:sz w:val="28"/>
          <w:szCs w:val="28"/>
        </w:rPr>
        <w:t xml:space="preserve"> или единственн</w:t>
      </w:r>
      <w:r>
        <w:rPr>
          <w:sz w:val="28"/>
          <w:szCs w:val="28"/>
        </w:rPr>
        <w:t>ого</w:t>
      </w:r>
      <w:r w:rsidR="00605278">
        <w:rPr>
          <w:sz w:val="28"/>
          <w:szCs w:val="28"/>
        </w:rPr>
        <w:t xml:space="preserve"> </w:t>
      </w:r>
      <w:r>
        <w:rPr>
          <w:sz w:val="28"/>
          <w:szCs w:val="28"/>
        </w:rPr>
        <w:t>Участника</w:t>
      </w:r>
      <w:r w:rsidRPr="005E5A81">
        <w:rPr>
          <w:sz w:val="28"/>
          <w:szCs w:val="28"/>
        </w:rPr>
        <w:t xml:space="preserve"> </w:t>
      </w:r>
      <w:r w:rsidR="00605278">
        <w:rPr>
          <w:sz w:val="28"/>
          <w:szCs w:val="28"/>
        </w:rPr>
        <w:t>перечисля</w:t>
      </w:r>
      <w:r>
        <w:rPr>
          <w:sz w:val="28"/>
          <w:szCs w:val="28"/>
        </w:rPr>
        <w:t>ю</w:t>
      </w:r>
      <w:r w:rsidR="00605278">
        <w:rPr>
          <w:sz w:val="28"/>
          <w:szCs w:val="28"/>
        </w:rPr>
        <w:t xml:space="preserve">тся Организатору </w:t>
      </w:r>
      <w:r w:rsidR="00605278" w:rsidRPr="00C4428A">
        <w:rPr>
          <w:sz w:val="28"/>
          <w:szCs w:val="28"/>
        </w:rPr>
        <w:t>в счет годового размера арендной платы за земельный участок</w:t>
      </w:r>
      <w:r w:rsidR="00A34F6A">
        <w:rPr>
          <w:sz w:val="28"/>
          <w:szCs w:val="28"/>
        </w:rPr>
        <w:t xml:space="preserve"> по следующим реквизитам: </w:t>
      </w:r>
      <w:r w:rsidR="00A34F6A" w:rsidRPr="007F2824">
        <w:rPr>
          <w:sz w:val="28"/>
          <w:szCs w:val="28"/>
        </w:rPr>
        <w:t>ИНН 8601026093, КПП 860101001, УФК по Ханты-Мансийскому автономному округу - Югре (</w:t>
      </w:r>
      <w:proofErr w:type="spellStart"/>
      <w:r w:rsidR="00A34F6A" w:rsidRPr="007F2824">
        <w:rPr>
          <w:sz w:val="28"/>
          <w:szCs w:val="28"/>
        </w:rPr>
        <w:t>депимущества</w:t>
      </w:r>
      <w:proofErr w:type="spellEnd"/>
      <w:r w:rsidR="00A34F6A" w:rsidRPr="007F2824">
        <w:rPr>
          <w:sz w:val="28"/>
          <w:szCs w:val="28"/>
        </w:rPr>
        <w:t xml:space="preserve"> района) л/</w:t>
      </w:r>
      <w:proofErr w:type="spellStart"/>
      <w:r w:rsidR="00A34F6A" w:rsidRPr="007F2824">
        <w:rPr>
          <w:sz w:val="28"/>
          <w:szCs w:val="28"/>
        </w:rPr>
        <w:t>сч</w:t>
      </w:r>
      <w:proofErr w:type="spellEnd"/>
      <w:r w:rsidR="00A34F6A" w:rsidRPr="007F2824">
        <w:rPr>
          <w:sz w:val="28"/>
          <w:szCs w:val="28"/>
        </w:rPr>
        <w:t>. 04873033340, казначейский счет № 03100643000000018700 в РКЦ ХАНТЫ-МАНСИЙСК//УФК по Ханты-Мансийскому автономному округу - Югре г. Ханты-Мансийск, к\с № 40102810245370000007, БИК 007162163, ОКТМО 71829000, КБК 070 111 05013 05 0000 120</w:t>
      </w:r>
      <w:r w:rsidR="00805C35" w:rsidRPr="005E5A81">
        <w:rPr>
          <w:color w:val="000000" w:themeColor="text1"/>
          <w:sz w:val="28"/>
          <w:szCs w:val="28"/>
        </w:rPr>
        <w:t>.</w:t>
      </w:r>
      <w:r w:rsidR="00A34F6A">
        <w:rPr>
          <w:color w:val="000000" w:themeColor="text1"/>
          <w:sz w:val="28"/>
          <w:szCs w:val="28"/>
        </w:rPr>
        <w:t xml:space="preserve"> </w:t>
      </w:r>
    </w:p>
    <w:p w14:paraId="77F0B157" w14:textId="77777777" w:rsidR="00805C35" w:rsidRDefault="00805C35" w:rsidP="00805C35">
      <w:pPr>
        <w:pStyle w:val="2"/>
        <w:spacing w:after="0" w:line="240" w:lineRule="auto"/>
        <w:ind w:right="-2" w:firstLine="709"/>
        <w:jc w:val="both"/>
        <w:rPr>
          <w:rFonts w:ascii="Times New Roman" w:eastAsia="Times New Roman" w:hAnsi="Times New Roman" w:cs="Times New Roman"/>
          <w:b/>
          <w:bCs/>
          <w:sz w:val="28"/>
          <w:szCs w:val="28"/>
        </w:rPr>
      </w:pPr>
    </w:p>
    <w:p w14:paraId="67D03D7B" w14:textId="77777777" w:rsidR="00805C35" w:rsidRDefault="00805C35" w:rsidP="00805C35">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r w:rsidRPr="00805C35">
        <w:rPr>
          <w:rFonts w:ascii="Times New Roman" w:eastAsia="Times New Roman" w:hAnsi="Times New Roman" w:cs="Times New Roman"/>
          <w:b/>
          <w:bCs/>
          <w:sz w:val="28"/>
          <w:szCs w:val="28"/>
        </w:rPr>
        <w:t>. Порядок рассмотрения заявок</w:t>
      </w:r>
    </w:p>
    <w:p w14:paraId="3AD380A9" w14:textId="25821B78" w:rsidR="00CA3EC7" w:rsidRDefault="00CA3EC7" w:rsidP="004B0529">
      <w:pPr>
        <w:shd w:val="clear" w:color="auto" w:fill="FFFFFF"/>
        <w:spacing w:after="0" w:line="240" w:lineRule="auto"/>
        <w:ind w:firstLine="709"/>
        <w:jc w:val="both"/>
        <w:rPr>
          <w:rFonts w:ascii="Times New Roman" w:hAnsi="Times New Roman" w:cs="Times New Roman"/>
          <w:sz w:val="28"/>
          <w:szCs w:val="28"/>
        </w:rPr>
      </w:pPr>
      <w:r w:rsidRPr="00CA3EC7">
        <w:rPr>
          <w:rFonts w:ascii="Times New Roman" w:hAnsi="Times New Roman" w:cs="Times New Roman"/>
          <w:sz w:val="28"/>
          <w:szCs w:val="28"/>
        </w:rPr>
        <w:t xml:space="preserve">Дата </w:t>
      </w:r>
      <w:r w:rsidR="00F76483" w:rsidRPr="00F76483">
        <w:rPr>
          <w:rFonts w:ascii="Times New Roman" w:hAnsi="Times New Roman" w:cs="Times New Roman"/>
          <w:sz w:val="28"/>
          <w:szCs w:val="28"/>
        </w:rPr>
        <w:t>рассмотрения заявок на участие в аукционе</w:t>
      </w:r>
      <w:r w:rsidRPr="00CA3EC7">
        <w:rPr>
          <w:rFonts w:ascii="Times New Roman" w:hAnsi="Times New Roman" w:cs="Times New Roman"/>
          <w:sz w:val="28"/>
          <w:szCs w:val="28"/>
        </w:rPr>
        <w:t xml:space="preserve"> </w:t>
      </w:r>
      <w:r w:rsidR="00F76483">
        <w:rPr>
          <w:rFonts w:ascii="Times New Roman" w:hAnsi="Times New Roman" w:cs="Times New Roman"/>
          <w:sz w:val="28"/>
          <w:szCs w:val="28"/>
        </w:rPr>
        <w:t>по</w:t>
      </w:r>
      <w:r w:rsidRPr="00CA3EC7">
        <w:rPr>
          <w:rFonts w:ascii="Times New Roman" w:hAnsi="Times New Roman" w:cs="Times New Roman"/>
          <w:sz w:val="28"/>
          <w:szCs w:val="28"/>
        </w:rPr>
        <w:t xml:space="preserve"> продаже права на заключение договоров аренды земельных участков – </w:t>
      </w:r>
      <w:r w:rsidR="00530E70">
        <w:rPr>
          <w:rFonts w:ascii="Times New Roman" w:hAnsi="Times New Roman" w:cs="Times New Roman"/>
          <w:sz w:val="28"/>
          <w:szCs w:val="28"/>
        </w:rPr>
        <w:t>12</w:t>
      </w:r>
      <w:r w:rsidRPr="001C3043">
        <w:rPr>
          <w:rFonts w:ascii="Times New Roman" w:hAnsi="Times New Roman" w:cs="Times New Roman"/>
          <w:sz w:val="28"/>
          <w:szCs w:val="28"/>
        </w:rPr>
        <w:t>.</w:t>
      </w:r>
      <w:r w:rsidR="008C0FFB">
        <w:rPr>
          <w:rFonts w:ascii="Times New Roman" w:hAnsi="Times New Roman" w:cs="Times New Roman"/>
          <w:sz w:val="28"/>
          <w:szCs w:val="28"/>
        </w:rPr>
        <w:t>0</w:t>
      </w:r>
      <w:r w:rsidR="00530E70">
        <w:rPr>
          <w:rFonts w:ascii="Times New Roman" w:hAnsi="Times New Roman" w:cs="Times New Roman"/>
          <w:sz w:val="28"/>
          <w:szCs w:val="28"/>
        </w:rPr>
        <w:t>4</w:t>
      </w:r>
      <w:r w:rsidRPr="001C3043">
        <w:rPr>
          <w:rFonts w:ascii="Times New Roman" w:hAnsi="Times New Roman" w:cs="Times New Roman"/>
          <w:sz w:val="28"/>
          <w:szCs w:val="28"/>
        </w:rPr>
        <w:t>.202</w:t>
      </w:r>
      <w:r w:rsidR="008C0FFB">
        <w:rPr>
          <w:rFonts w:ascii="Times New Roman" w:hAnsi="Times New Roman" w:cs="Times New Roman"/>
          <w:sz w:val="28"/>
          <w:szCs w:val="28"/>
        </w:rPr>
        <w:t>4</w:t>
      </w:r>
      <w:r w:rsidRPr="00CA3EC7">
        <w:rPr>
          <w:rFonts w:ascii="Times New Roman" w:hAnsi="Times New Roman" w:cs="Times New Roman"/>
          <w:sz w:val="28"/>
          <w:szCs w:val="28"/>
        </w:rPr>
        <w:t xml:space="preserve"> года </w:t>
      </w:r>
      <w:r w:rsidR="00B54FAC">
        <w:rPr>
          <w:rFonts w:ascii="Times New Roman" w:hAnsi="Times New Roman" w:cs="Times New Roman"/>
          <w:sz w:val="28"/>
          <w:szCs w:val="28"/>
        </w:rPr>
        <w:t>(</w:t>
      </w:r>
      <w:r w:rsidR="00B54FAC" w:rsidRPr="00B54FAC">
        <w:rPr>
          <w:rFonts w:ascii="Times New Roman" w:hAnsi="Times New Roman" w:cs="Times New Roman"/>
          <w:sz w:val="28"/>
          <w:szCs w:val="28"/>
        </w:rPr>
        <w:t>1</w:t>
      </w:r>
      <w:r w:rsidR="008C0FFB">
        <w:rPr>
          <w:rFonts w:ascii="Times New Roman" w:hAnsi="Times New Roman" w:cs="Times New Roman"/>
          <w:sz w:val="28"/>
          <w:szCs w:val="28"/>
        </w:rPr>
        <w:t>0</w:t>
      </w:r>
      <w:r w:rsidR="00B54FAC" w:rsidRPr="00B54FAC">
        <w:rPr>
          <w:rFonts w:ascii="Times New Roman" w:hAnsi="Times New Roman" w:cs="Times New Roman"/>
          <w:sz w:val="28"/>
          <w:szCs w:val="28"/>
        </w:rPr>
        <w:t>:00 местного времени) 0</w:t>
      </w:r>
      <w:r w:rsidR="008C0FFB">
        <w:rPr>
          <w:rFonts w:ascii="Times New Roman" w:hAnsi="Times New Roman" w:cs="Times New Roman"/>
          <w:sz w:val="28"/>
          <w:szCs w:val="28"/>
        </w:rPr>
        <w:t>8</w:t>
      </w:r>
      <w:r w:rsidR="00B54FAC" w:rsidRPr="00B54FAC">
        <w:rPr>
          <w:rFonts w:ascii="Times New Roman" w:hAnsi="Times New Roman" w:cs="Times New Roman"/>
          <w:sz w:val="28"/>
          <w:szCs w:val="28"/>
        </w:rPr>
        <w:t xml:space="preserve">.00 по МСК времени </w:t>
      </w:r>
      <w:r w:rsidRPr="00CA3EC7">
        <w:rPr>
          <w:rFonts w:ascii="Times New Roman" w:hAnsi="Times New Roman" w:cs="Times New Roman"/>
          <w:sz w:val="28"/>
          <w:szCs w:val="28"/>
        </w:rPr>
        <w:t>по адресу: г. Ханты-Мансийск, ул. Гагарина, д. 21</w:t>
      </w:r>
      <w:r w:rsidR="001C3043">
        <w:rPr>
          <w:rFonts w:ascii="Times New Roman" w:hAnsi="Times New Roman" w:cs="Times New Roman"/>
          <w:sz w:val="28"/>
          <w:szCs w:val="28"/>
        </w:rPr>
        <w:t>4.</w:t>
      </w:r>
    </w:p>
    <w:p w14:paraId="5EFB993A" w14:textId="77777777" w:rsidR="001C3043" w:rsidRPr="00C4428A" w:rsidRDefault="001C3043" w:rsidP="004B0529">
      <w:pPr>
        <w:shd w:val="clear" w:color="auto" w:fill="FFFFFF"/>
        <w:spacing w:after="0" w:line="240" w:lineRule="auto"/>
        <w:ind w:firstLine="709"/>
        <w:jc w:val="both"/>
        <w:rPr>
          <w:rFonts w:ascii="Times New Roman" w:hAnsi="Times New Roman" w:cs="Times New Roman"/>
          <w:sz w:val="28"/>
          <w:szCs w:val="28"/>
        </w:rPr>
      </w:pPr>
      <w:r w:rsidRPr="001C3043">
        <w:rPr>
          <w:rFonts w:ascii="Times New Roman" w:hAnsi="Times New Roman" w:cs="Times New Roman"/>
          <w:sz w:val="28"/>
          <w:szCs w:val="28"/>
        </w:rPr>
        <w:t>Не позднее одного часа с момента окончания срока подачи заявок Оператор</w:t>
      </w:r>
      <w:r>
        <w:rPr>
          <w:rFonts w:ascii="Times New Roman" w:hAnsi="Times New Roman" w:cs="Times New Roman"/>
          <w:sz w:val="28"/>
          <w:szCs w:val="28"/>
        </w:rPr>
        <w:t xml:space="preserve"> </w:t>
      </w:r>
      <w:r w:rsidRPr="001C3043">
        <w:rPr>
          <w:rFonts w:ascii="Times New Roman" w:hAnsi="Times New Roman" w:cs="Times New Roman"/>
          <w:sz w:val="28"/>
          <w:szCs w:val="28"/>
        </w:rPr>
        <w:t>электронной площадки</w:t>
      </w:r>
      <w:r>
        <w:rPr>
          <w:rFonts w:ascii="Times New Roman" w:hAnsi="Times New Roman" w:cs="Times New Roman"/>
          <w:sz w:val="28"/>
          <w:szCs w:val="28"/>
        </w:rPr>
        <w:t xml:space="preserve"> </w:t>
      </w:r>
      <w:r w:rsidRPr="001C3043">
        <w:rPr>
          <w:rFonts w:ascii="Times New Roman" w:hAnsi="Times New Roman" w:cs="Times New Roman"/>
          <w:sz w:val="28"/>
          <w:szCs w:val="28"/>
        </w:rPr>
        <w:t>через личный кабинет Организатора аукциона обеспечивает доступ Организатора к поданным претендентами документам, а также к журналу приема заявок</w:t>
      </w:r>
      <w:r>
        <w:rPr>
          <w:rFonts w:ascii="Times New Roman" w:hAnsi="Times New Roman" w:cs="Times New Roman"/>
          <w:sz w:val="28"/>
          <w:szCs w:val="28"/>
        </w:rPr>
        <w:t>.</w:t>
      </w:r>
    </w:p>
    <w:p w14:paraId="75322AFF" w14:textId="77777777" w:rsidR="00CA3EC7" w:rsidRDefault="00CA3EC7" w:rsidP="004B0529">
      <w:pPr>
        <w:shd w:val="clear" w:color="auto" w:fill="FFFFFF"/>
        <w:spacing w:after="0" w:line="240" w:lineRule="auto"/>
        <w:ind w:firstLine="709"/>
        <w:jc w:val="both"/>
        <w:rPr>
          <w:rFonts w:ascii="Times New Roman" w:hAnsi="Times New Roman" w:cs="Times New Roman"/>
          <w:sz w:val="28"/>
          <w:szCs w:val="28"/>
        </w:rPr>
      </w:pPr>
    </w:p>
    <w:p w14:paraId="20A86C2E" w14:textId="77777777" w:rsidR="001C3043" w:rsidRPr="001C3043" w:rsidRDefault="001C3043" w:rsidP="001C3043">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r w:rsidRPr="001C3043">
        <w:rPr>
          <w:rFonts w:ascii="Times New Roman" w:eastAsia="Times New Roman" w:hAnsi="Times New Roman" w:cs="Times New Roman"/>
          <w:b/>
          <w:bCs/>
          <w:sz w:val="28"/>
          <w:szCs w:val="28"/>
        </w:rPr>
        <w:t xml:space="preserve">. Правила проведения </w:t>
      </w:r>
      <w:r w:rsidR="0019625B">
        <w:rPr>
          <w:rFonts w:ascii="Times New Roman" w:eastAsia="Times New Roman" w:hAnsi="Times New Roman" w:cs="Times New Roman"/>
          <w:b/>
          <w:bCs/>
          <w:sz w:val="28"/>
          <w:szCs w:val="28"/>
        </w:rPr>
        <w:t>аукциона</w:t>
      </w:r>
      <w:r w:rsidRPr="001C3043">
        <w:rPr>
          <w:rFonts w:ascii="Times New Roman" w:eastAsia="Times New Roman" w:hAnsi="Times New Roman" w:cs="Times New Roman"/>
          <w:b/>
          <w:bCs/>
          <w:sz w:val="28"/>
          <w:szCs w:val="28"/>
        </w:rPr>
        <w:t xml:space="preserve"> в электронной форме:</w:t>
      </w:r>
    </w:p>
    <w:p w14:paraId="784AD7C8" w14:textId="77777777" w:rsidR="001C3043" w:rsidRDefault="001C3043" w:rsidP="00DC1737">
      <w:pPr>
        <w:shd w:val="clear" w:color="auto" w:fill="FFFFFF"/>
        <w:spacing w:after="0" w:line="240" w:lineRule="auto"/>
        <w:ind w:firstLine="709"/>
        <w:jc w:val="both"/>
        <w:rPr>
          <w:rFonts w:ascii="Times New Roman" w:hAnsi="Times New Roman" w:cs="Times New Roman"/>
          <w:sz w:val="28"/>
          <w:szCs w:val="28"/>
        </w:rPr>
      </w:pPr>
      <w:r w:rsidRPr="001C3043">
        <w:rPr>
          <w:rFonts w:ascii="Times New Roman" w:hAnsi="Times New Roman" w:cs="Times New Roman"/>
          <w:sz w:val="28"/>
          <w:szCs w:val="28"/>
        </w:rPr>
        <w:t xml:space="preserve">По результатам рассмотрения заявок и прилагаемых к ним документов </w:t>
      </w:r>
      <w:r w:rsidR="00B37163">
        <w:rPr>
          <w:rFonts w:ascii="Times New Roman" w:hAnsi="Times New Roman" w:cs="Times New Roman"/>
          <w:sz w:val="28"/>
          <w:szCs w:val="28"/>
        </w:rPr>
        <w:t xml:space="preserve">Организатор </w:t>
      </w:r>
      <w:r w:rsidR="00B37163" w:rsidRPr="00B37163">
        <w:rPr>
          <w:rFonts w:ascii="Times New Roman" w:hAnsi="Times New Roman" w:cs="Times New Roman"/>
          <w:sz w:val="28"/>
          <w:szCs w:val="28"/>
        </w:rPr>
        <w:t>аукциона по продаже права на заключение договоров аренды земельных участков</w:t>
      </w:r>
      <w:r w:rsidRPr="001C3043">
        <w:rPr>
          <w:rFonts w:ascii="Times New Roman" w:hAnsi="Times New Roman" w:cs="Times New Roman"/>
          <w:sz w:val="28"/>
          <w:szCs w:val="28"/>
        </w:rPr>
        <w:t xml:space="preserve"> по каждой зарегистрированной заявке </w:t>
      </w:r>
      <w:r w:rsidR="00362274">
        <w:rPr>
          <w:rFonts w:ascii="Times New Roman" w:hAnsi="Times New Roman" w:cs="Times New Roman"/>
          <w:sz w:val="28"/>
          <w:szCs w:val="28"/>
        </w:rPr>
        <w:t xml:space="preserve">принимает </w:t>
      </w:r>
      <w:r w:rsidRPr="001C3043">
        <w:rPr>
          <w:rFonts w:ascii="Times New Roman" w:hAnsi="Times New Roman" w:cs="Times New Roman"/>
          <w:sz w:val="28"/>
          <w:szCs w:val="28"/>
        </w:rPr>
        <w:t xml:space="preserve">отдельное решение. Указанное решение оформляется протоколом </w:t>
      </w:r>
      <w:r w:rsidR="00DC1737">
        <w:rPr>
          <w:rFonts w:ascii="Times New Roman" w:hAnsi="Times New Roman" w:cs="Times New Roman"/>
          <w:sz w:val="28"/>
          <w:szCs w:val="28"/>
        </w:rPr>
        <w:t>рассмотрения заявок на участие в аукционе</w:t>
      </w:r>
      <w:r w:rsidRPr="001C3043">
        <w:rPr>
          <w:rFonts w:ascii="Times New Roman" w:hAnsi="Times New Roman" w:cs="Times New Roman"/>
          <w:sz w:val="28"/>
          <w:szCs w:val="28"/>
        </w:rPr>
        <w:t>.</w:t>
      </w:r>
    </w:p>
    <w:p w14:paraId="6A4500E6" w14:textId="77777777" w:rsidR="0019625B" w:rsidRDefault="0019625B" w:rsidP="0019625B">
      <w:pPr>
        <w:shd w:val="clear" w:color="auto" w:fill="FFFFFF"/>
        <w:spacing w:after="0" w:line="240" w:lineRule="auto"/>
        <w:ind w:firstLine="709"/>
        <w:jc w:val="both"/>
        <w:rPr>
          <w:rFonts w:ascii="Times New Roman" w:hAnsi="Times New Roman" w:cs="Times New Roman"/>
          <w:sz w:val="28"/>
          <w:szCs w:val="28"/>
        </w:rPr>
      </w:pPr>
      <w:r w:rsidRPr="001C3043">
        <w:rPr>
          <w:rFonts w:ascii="Times New Roman" w:hAnsi="Times New Roman" w:cs="Times New Roman"/>
          <w:sz w:val="28"/>
          <w:szCs w:val="28"/>
        </w:rPr>
        <w:t xml:space="preserve">Протокол </w:t>
      </w:r>
      <w:r>
        <w:rPr>
          <w:rFonts w:ascii="Times New Roman" w:hAnsi="Times New Roman" w:cs="Times New Roman"/>
          <w:sz w:val="28"/>
          <w:szCs w:val="28"/>
        </w:rPr>
        <w:t>рассмотрения заявок на участие в аукционе</w:t>
      </w:r>
      <w:r w:rsidRPr="001C3043">
        <w:rPr>
          <w:rFonts w:ascii="Times New Roman" w:hAnsi="Times New Roman" w:cs="Times New Roman"/>
          <w:sz w:val="28"/>
          <w:szCs w:val="28"/>
        </w:rPr>
        <w:t xml:space="preserve"> </w:t>
      </w:r>
      <w:r>
        <w:rPr>
          <w:rFonts w:ascii="Times New Roman" w:hAnsi="Times New Roman" w:cs="Times New Roman"/>
          <w:sz w:val="28"/>
          <w:szCs w:val="28"/>
        </w:rPr>
        <w:t xml:space="preserve">формируется отдельно по каждому Лоту и </w:t>
      </w:r>
      <w:r w:rsidRPr="0019625B">
        <w:rPr>
          <w:rFonts w:ascii="Times New Roman" w:hAnsi="Times New Roman" w:cs="Times New Roman"/>
          <w:sz w:val="28"/>
          <w:szCs w:val="28"/>
        </w:rPr>
        <w:t>содерж</w:t>
      </w:r>
      <w:r>
        <w:rPr>
          <w:rFonts w:ascii="Times New Roman" w:hAnsi="Times New Roman" w:cs="Times New Roman"/>
          <w:sz w:val="28"/>
          <w:szCs w:val="28"/>
        </w:rPr>
        <w:t>ит</w:t>
      </w:r>
      <w:r w:rsidRPr="0019625B">
        <w:rPr>
          <w:rFonts w:ascii="Times New Roman" w:hAnsi="Times New Roman" w:cs="Times New Roman"/>
          <w:sz w:val="28"/>
          <w:szCs w:val="28"/>
        </w:rPr>
        <w:t xml:space="preserve"> сведения </w:t>
      </w:r>
      <w:r>
        <w:rPr>
          <w:rFonts w:ascii="Times New Roman" w:hAnsi="Times New Roman" w:cs="Times New Roman"/>
          <w:sz w:val="28"/>
          <w:szCs w:val="28"/>
        </w:rPr>
        <w:t>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r w:rsidR="00FE6902">
        <w:rPr>
          <w:rFonts w:ascii="Times New Roman" w:hAnsi="Times New Roman" w:cs="Times New Roman"/>
          <w:sz w:val="28"/>
          <w:szCs w:val="28"/>
        </w:rPr>
        <w:t xml:space="preserve"> </w:t>
      </w:r>
    </w:p>
    <w:p w14:paraId="74407176" w14:textId="77777777" w:rsidR="00FE6902" w:rsidRDefault="00FE6902" w:rsidP="0019625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1C3043">
        <w:rPr>
          <w:rFonts w:ascii="Times New Roman" w:hAnsi="Times New Roman" w:cs="Times New Roman"/>
          <w:sz w:val="28"/>
          <w:szCs w:val="28"/>
        </w:rPr>
        <w:t xml:space="preserve">Такое решение </w:t>
      </w:r>
      <w:r w:rsidR="00233A35">
        <w:rPr>
          <w:rFonts w:ascii="Times New Roman" w:hAnsi="Times New Roman" w:cs="Times New Roman"/>
          <w:sz w:val="28"/>
          <w:szCs w:val="28"/>
        </w:rPr>
        <w:t xml:space="preserve">также </w:t>
      </w:r>
      <w:r w:rsidRPr="001C3043">
        <w:rPr>
          <w:rFonts w:ascii="Times New Roman" w:hAnsi="Times New Roman" w:cs="Times New Roman"/>
          <w:sz w:val="28"/>
          <w:szCs w:val="28"/>
        </w:rPr>
        <w:t>оформляется</w:t>
      </w:r>
      <w:r>
        <w:rPr>
          <w:rFonts w:ascii="Times New Roman" w:hAnsi="Times New Roman" w:cs="Times New Roman"/>
          <w:sz w:val="28"/>
          <w:szCs w:val="28"/>
        </w:rPr>
        <w:t xml:space="preserve"> </w:t>
      </w:r>
      <w:r w:rsidRPr="001C3043">
        <w:rPr>
          <w:rFonts w:ascii="Times New Roman" w:hAnsi="Times New Roman" w:cs="Times New Roman"/>
          <w:sz w:val="28"/>
          <w:szCs w:val="28"/>
        </w:rPr>
        <w:t xml:space="preserve">протоколом </w:t>
      </w:r>
      <w:r>
        <w:rPr>
          <w:rFonts w:ascii="Times New Roman" w:hAnsi="Times New Roman" w:cs="Times New Roman"/>
          <w:sz w:val="28"/>
          <w:szCs w:val="28"/>
        </w:rPr>
        <w:t>рассмотрения заявок на участие в аукционе.</w:t>
      </w:r>
    </w:p>
    <w:p w14:paraId="674DAA02" w14:textId="77777777" w:rsidR="00362274" w:rsidRDefault="00362274" w:rsidP="0036227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w:t>
      </w:r>
      <w:r>
        <w:rPr>
          <w:rFonts w:ascii="Times New Roman" w:hAnsi="Times New Roman" w:cs="Times New Roman"/>
          <w:sz w:val="28"/>
          <w:szCs w:val="28"/>
        </w:rPr>
        <w:lastRenderedPageBreak/>
        <w:t>рассмотрения и размещается на официальном сайте не позднее чем на следующий день после дня подписания протокола.</w:t>
      </w:r>
    </w:p>
    <w:p w14:paraId="29800F88" w14:textId="77777777" w:rsidR="0019625B" w:rsidRDefault="0019625B" w:rsidP="00362274">
      <w:pPr>
        <w:shd w:val="clear" w:color="auto" w:fill="FFFFFF"/>
        <w:spacing w:after="0" w:line="240" w:lineRule="auto"/>
        <w:ind w:firstLine="709"/>
        <w:jc w:val="both"/>
        <w:rPr>
          <w:rFonts w:ascii="Times New Roman" w:hAnsi="Times New Roman" w:cs="Times New Roman"/>
          <w:sz w:val="28"/>
          <w:szCs w:val="28"/>
        </w:rPr>
      </w:pPr>
      <w:r w:rsidRPr="0019625B">
        <w:rPr>
          <w:rFonts w:ascii="Times New Roman" w:hAnsi="Times New Roman" w:cs="Times New Roman"/>
          <w:sz w:val="28"/>
          <w:szCs w:val="28"/>
        </w:rPr>
        <w:t xml:space="preserve">Оператор не позднее следующего рабочего дня после дня подписания протокола </w:t>
      </w:r>
      <w:r>
        <w:rPr>
          <w:rFonts w:ascii="Times New Roman" w:hAnsi="Times New Roman" w:cs="Times New Roman"/>
          <w:sz w:val="28"/>
          <w:szCs w:val="28"/>
        </w:rPr>
        <w:t xml:space="preserve">рассмотрения заявок на участие в аукционе </w:t>
      </w:r>
      <w:r w:rsidRPr="0019625B">
        <w:rPr>
          <w:rFonts w:ascii="Times New Roman" w:hAnsi="Times New Roman" w:cs="Times New Roman"/>
          <w:sz w:val="28"/>
          <w:szCs w:val="28"/>
        </w:rPr>
        <w:t>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r>
        <w:rPr>
          <w:rFonts w:ascii="Times New Roman" w:hAnsi="Times New Roman" w:cs="Times New Roman"/>
          <w:sz w:val="28"/>
          <w:szCs w:val="28"/>
        </w:rPr>
        <w:t>.</w:t>
      </w:r>
    </w:p>
    <w:p w14:paraId="30E09119" w14:textId="77777777" w:rsidR="00FE6902" w:rsidRPr="00FE6902" w:rsidRDefault="00FE6902" w:rsidP="00FE69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Аукцион не проводится в случае, если: в </w:t>
      </w:r>
      <w:r w:rsidRPr="00FE6902">
        <w:rPr>
          <w:rFonts w:ascii="Times New Roman" w:hAnsi="Times New Roman" w:cs="Times New Roman"/>
          <w:sz w:val="28"/>
          <w:szCs w:val="28"/>
        </w:rPr>
        <w:t>результате рассмотрения заявок на участие в аукционе все заявки отклонены; в результате рассмотрения заявок на участие в торгах участником признан только один Претендент; торги (лоты) отменены Организатором процедуры</w:t>
      </w:r>
      <w:r>
        <w:rPr>
          <w:rFonts w:ascii="Times New Roman" w:hAnsi="Times New Roman" w:cs="Times New Roman"/>
          <w:sz w:val="28"/>
          <w:szCs w:val="28"/>
        </w:rPr>
        <w:t>.</w:t>
      </w:r>
    </w:p>
    <w:p w14:paraId="322B4ADE" w14:textId="77777777" w:rsidR="00FE6902" w:rsidRDefault="002A050E" w:rsidP="00FE69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Аукцион проводится путем последовательного повышения Участниками начальной цены предмета аукциона на величину равную величине «шага аукциона».</w:t>
      </w:r>
    </w:p>
    <w:p w14:paraId="41E3F7DF" w14:textId="77777777" w:rsidR="00571FE5" w:rsidRDefault="00220552" w:rsidP="00571FE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Шаг аукциона устанавливается в фиксированной сумме и не изменяется в течение всего времени подачи предложений.</w:t>
      </w:r>
      <w:r w:rsidR="00571FE5">
        <w:rPr>
          <w:rFonts w:ascii="Times New Roman" w:hAnsi="Times New Roman" w:cs="Times New Roman"/>
          <w:color w:val="000000"/>
          <w:sz w:val="28"/>
          <w:szCs w:val="28"/>
        </w:rPr>
        <w:t xml:space="preserve"> </w:t>
      </w:r>
      <w:r w:rsidR="00571FE5">
        <w:rPr>
          <w:rFonts w:ascii="Times New Roman" w:hAnsi="Times New Roman" w:cs="Times New Roman"/>
          <w:sz w:val="28"/>
          <w:szCs w:val="28"/>
        </w:rPr>
        <w:t>В</w:t>
      </w:r>
      <w:r w:rsidR="00571FE5" w:rsidRPr="00571FE5">
        <w:rPr>
          <w:rFonts w:ascii="Times New Roman" w:hAnsi="Times New Roman" w:cs="Times New Roman"/>
          <w:sz w:val="28"/>
          <w:szCs w:val="28"/>
        </w:rPr>
        <w:t xml:space="preserve">вод предложений о цене </w:t>
      </w:r>
      <w:r w:rsidR="00571FE5">
        <w:rPr>
          <w:rFonts w:ascii="Times New Roman" w:hAnsi="Times New Roman" w:cs="Times New Roman"/>
          <w:sz w:val="28"/>
          <w:szCs w:val="28"/>
        </w:rPr>
        <w:t xml:space="preserve">обеспечивается Оператором в «Личном кабинете» Участника </w:t>
      </w:r>
      <w:r w:rsidR="00571FE5" w:rsidRPr="00571FE5">
        <w:rPr>
          <w:rFonts w:ascii="Times New Roman" w:hAnsi="Times New Roman" w:cs="Times New Roman"/>
          <w:sz w:val="28"/>
          <w:szCs w:val="28"/>
        </w:rPr>
        <w:t>отдельно по каждому лоту.</w:t>
      </w:r>
    </w:p>
    <w:p w14:paraId="61A8FBF4" w14:textId="77777777" w:rsidR="00FE6902" w:rsidRDefault="00220552" w:rsidP="0036227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на подачу первого предложения о цене и следующих ставок в ходе аукциона 10 минут</w:t>
      </w:r>
      <w:r w:rsidR="00571FE5">
        <w:rPr>
          <w:rFonts w:ascii="Times New Roman" w:hAnsi="Times New Roman" w:cs="Times New Roman"/>
          <w:sz w:val="28"/>
          <w:szCs w:val="28"/>
        </w:rPr>
        <w:t xml:space="preserve">. </w:t>
      </w:r>
    </w:p>
    <w:p w14:paraId="2AD6A698" w14:textId="77777777" w:rsidR="002C6090" w:rsidRDefault="002C6090" w:rsidP="002C609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C6090">
        <w:rPr>
          <w:rFonts w:ascii="Times New Roman" w:hAnsi="Times New Roman" w:cs="Times New Roman"/>
          <w:sz w:val="28"/>
          <w:szCs w:val="28"/>
        </w:rPr>
        <w:t xml:space="preserve"> случае поступления предложения о цене, увеличивающего начальную цену договора или текущее лучшее предложение о цене, время для подачи предложений о цене продлевается на 10 минут с момента приема Оператором каждого из таких предложений.</w:t>
      </w:r>
    </w:p>
    <w:p w14:paraId="07C1DEBA" w14:textId="77777777"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В ходе торговой сессии Оператор обеспечивает отклонение предложения о цене в момент его поступления и соответствующее информирование Участника, в случае если:</w:t>
      </w:r>
    </w:p>
    <w:p w14:paraId="338A4051" w14:textId="77777777"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предложение о цене подано до начала или по истечении установленного времени для подачи предложений о цене;</w:t>
      </w:r>
    </w:p>
    <w:p w14:paraId="59D2267C" w14:textId="77777777"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представленное предложение о цене ниже начальной цены;</w:t>
      </w:r>
    </w:p>
    <w:p w14:paraId="6E1B52B0" w14:textId="77777777"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C6090">
        <w:rPr>
          <w:rFonts w:ascii="Times New Roman" w:hAnsi="Times New Roman" w:cs="Times New Roman"/>
          <w:sz w:val="28"/>
          <w:szCs w:val="28"/>
        </w:rPr>
        <w:t>редставленное предложение о цене равно нулю;</w:t>
      </w:r>
    </w:p>
    <w:p w14:paraId="29401C81" w14:textId="77777777"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представленное предложение о цене не соответствует увеличению текущей цены в соответствии с «шагом аукциона»;</w:t>
      </w:r>
    </w:p>
    <w:p w14:paraId="1B92505D" w14:textId="77777777"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представленное Участником предложение о цене меньше ранее представленных предложений;</w:t>
      </w:r>
    </w:p>
    <w:p w14:paraId="5721CEE9" w14:textId="77777777" w:rsidR="00D307D1"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представленное Участником предложение о цене является лучшим текущим предложением о цене.</w:t>
      </w:r>
    </w:p>
    <w:p w14:paraId="470B934A" w14:textId="77777777" w:rsidR="00FE6902" w:rsidRDefault="002C6090" w:rsidP="002C6090">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завершается.</w:t>
      </w:r>
    </w:p>
    <w:p w14:paraId="221E6523" w14:textId="77777777" w:rsidR="002C6090" w:rsidRDefault="00D307D1" w:rsidP="002C6090">
      <w:pPr>
        <w:shd w:val="clear" w:color="auto" w:fill="FFFFFF"/>
        <w:spacing w:after="0" w:line="240" w:lineRule="auto"/>
        <w:ind w:firstLine="709"/>
        <w:jc w:val="both"/>
        <w:rPr>
          <w:rFonts w:ascii="Times New Roman" w:hAnsi="Times New Roman" w:cs="Times New Roman"/>
          <w:sz w:val="28"/>
          <w:szCs w:val="28"/>
        </w:rPr>
      </w:pPr>
      <w:r w:rsidRPr="00D307D1">
        <w:rPr>
          <w:rFonts w:ascii="Times New Roman" w:hAnsi="Times New Roman" w:cs="Times New Roman"/>
          <w:sz w:val="28"/>
          <w:szCs w:val="28"/>
        </w:rPr>
        <w:t>Победителем аукциона признается участник, предложивший наибол</w:t>
      </w:r>
      <w:r>
        <w:rPr>
          <w:rFonts w:ascii="Times New Roman" w:hAnsi="Times New Roman" w:cs="Times New Roman"/>
          <w:sz w:val="28"/>
          <w:szCs w:val="28"/>
        </w:rPr>
        <w:t xml:space="preserve">ьшее </w:t>
      </w:r>
      <w:r w:rsidRPr="002C6090">
        <w:rPr>
          <w:rFonts w:ascii="Times New Roman" w:hAnsi="Times New Roman" w:cs="Times New Roman"/>
          <w:sz w:val="28"/>
          <w:szCs w:val="28"/>
        </w:rPr>
        <w:t>предложения о цене</w:t>
      </w:r>
      <w:r>
        <w:rPr>
          <w:rFonts w:ascii="Times New Roman" w:hAnsi="Times New Roman" w:cs="Times New Roman"/>
          <w:sz w:val="28"/>
          <w:szCs w:val="28"/>
        </w:rPr>
        <w:t>, соответствующее</w:t>
      </w:r>
      <w:r w:rsidRPr="00D307D1">
        <w:rPr>
          <w:rFonts w:ascii="Times New Roman" w:hAnsi="Times New Roman" w:cs="Times New Roman"/>
          <w:sz w:val="28"/>
          <w:szCs w:val="28"/>
        </w:rPr>
        <w:t xml:space="preserve"> размер</w:t>
      </w:r>
      <w:r>
        <w:rPr>
          <w:rFonts w:ascii="Times New Roman" w:hAnsi="Times New Roman" w:cs="Times New Roman"/>
          <w:sz w:val="28"/>
          <w:szCs w:val="28"/>
        </w:rPr>
        <w:t>у</w:t>
      </w:r>
      <w:r w:rsidRPr="00D307D1">
        <w:rPr>
          <w:rFonts w:ascii="Times New Roman" w:hAnsi="Times New Roman" w:cs="Times New Roman"/>
          <w:sz w:val="28"/>
          <w:szCs w:val="28"/>
        </w:rPr>
        <w:t xml:space="preserve"> ежегодной арендной платы за земельный участо</w:t>
      </w:r>
      <w:r>
        <w:rPr>
          <w:rFonts w:ascii="Times New Roman" w:hAnsi="Times New Roman" w:cs="Times New Roman"/>
          <w:sz w:val="28"/>
          <w:szCs w:val="28"/>
        </w:rPr>
        <w:t>к.</w:t>
      </w:r>
    </w:p>
    <w:p w14:paraId="031AAEBC" w14:textId="77777777" w:rsidR="00D307D1" w:rsidRDefault="00D307D1" w:rsidP="001B6CF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аукциона оформляются протоколом</w:t>
      </w:r>
      <w:r w:rsidR="001B6CFA">
        <w:rPr>
          <w:rFonts w:ascii="Times New Roman" w:hAnsi="Times New Roman" w:cs="Times New Roman"/>
          <w:sz w:val="28"/>
          <w:szCs w:val="28"/>
        </w:rPr>
        <w:t xml:space="preserve"> о результатах аукциона.</w:t>
      </w:r>
    </w:p>
    <w:p w14:paraId="31AE0C8F" w14:textId="77777777" w:rsidR="002C6090" w:rsidRDefault="002C6090" w:rsidP="00362274">
      <w:pPr>
        <w:shd w:val="clear" w:color="auto" w:fill="FFFFFF"/>
        <w:spacing w:after="0" w:line="240" w:lineRule="auto"/>
        <w:ind w:firstLine="709"/>
        <w:jc w:val="both"/>
        <w:rPr>
          <w:rFonts w:ascii="Times New Roman" w:hAnsi="Times New Roman" w:cs="Times New Roman"/>
          <w:sz w:val="28"/>
          <w:szCs w:val="28"/>
        </w:rPr>
      </w:pPr>
    </w:p>
    <w:p w14:paraId="7D248E82" w14:textId="77777777" w:rsidR="000004E7" w:rsidRPr="000004E7" w:rsidRDefault="000004E7" w:rsidP="000004E7">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14. </w:t>
      </w:r>
      <w:r w:rsidRPr="000004E7">
        <w:rPr>
          <w:rFonts w:ascii="Times New Roman" w:eastAsia="Times New Roman" w:hAnsi="Times New Roman" w:cs="Times New Roman"/>
          <w:b/>
          <w:bCs/>
          <w:sz w:val="28"/>
          <w:szCs w:val="28"/>
        </w:rPr>
        <w:t>Заключение договора по итогам торгов.</w:t>
      </w:r>
    </w:p>
    <w:p w14:paraId="7E7C09C8" w14:textId="77777777" w:rsidR="000004E7" w:rsidRDefault="000004E7" w:rsidP="000004E7">
      <w:pPr>
        <w:shd w:val="clear" w:color="auto" w:fill="FFFFFF"/>
        <w:spacing w:after="0" w:line="240" w:lineRule="auto"/>
        <w:ind w:firstLine="709"/>
        <w:jc w:val="both"/>
        <w:rPr>
          <w:rFonts w:ascii="Times New Roman" w:hAnsi="Times New Roman" w:cs="Times New Roman"/>
          <w:sz w:val="28"/>
          <w:szCs w:val="28"/>
        </w:rPr>
      </w:pPr>
      <w:r w:rsidRPr="000004E7">
        <w:rPr>
          <w:rFonts w:ascii="Times New Roman" w:hAnsi="Times New Roman" w:cs="Times New Roman"/>
          <w:sz w:val="28"/>
          <w:szCs w:val="28"/>
        </w:rPr>
        <w:lastRenderedPageBreak/>
        <w:t>По результатам проведения электронного аукциона</w:t>
      </w:r>
      <w:r>
        <w:rPr>
          <w:rFonts w:ascii="Times New Roman" w:hAnsi="Times New Roman" w:cs="Times New Roman"/>
          <w:sz w:val="28"/>
          <w:szCs w:val="28"/>
        </w:rPr>
        <w:t xml:space="preserve"> </w:t>
      </w:r>
      <w:r w:rsidR="00483025">
        <w:rPr>
          <w:rFonts w:ascii="Times New Roman" w:hAnsi="Times New Roman" w:cs="Times New Roman"/>
          <w:sz w:val="28"/>
          <w:szCs w:val="28"/>
        </w:rPr>
        <w:t xml:space="preserve">заключается </w:t>
      </w:r>
      <w:r>
        <w:rPr>
          <w:rFonts w:ascii="Times New Roman" w:hAnsi="Times New Roman" w:cs="Times New Roman"/>
          <w:sz w:val="28"/>
          <w:szCs w:val="28"/>
        </w:rPr>
        <w:t>договор аренды земельного участка в электронной форме и подписывается усиленной квалифицированной электронной подписью сторон такого договора</w:t>
      </w:r>
      <w:r w:rsidR="004641D7">
        <w:rPr>
          <w:rFonts w:ascii="Times New Roman" w:hAnsi="Times New Roman" w:cs="Times New Roman"/>
          <w:sz w:val="28"/>
          <w:szCs w:val="28"/>
        </w:rPr>
        <w:t>.</w:t>
      </w:r>
    </w:p>
    <w:p w14:paraId="779047E5" w14:textId="77777777" w:rsidR="00A82AC8" w:rsidRDefault="00A82AC8" w:rsidP="00A82AC8">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Договор аренды на земельный участок заключается </w:t>
      </w:r>
      <w:r>
        <w:rPr>
          <w:rFonts w:ascii="Times New Roman" w:hAnsi="Times New Roman" w:cs="Times New Roman"/>
          <w:sz w:val="28"/>
          <w:szCs w:val="28"/>
        </w:rPr>
        <w:t>не ранее чем через десять дней со дня размещения протокола рассмотрения заявок на участие в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75232156" w14:textId="77777777" w:rsidR="00E90BFF" w:rsidRDefault="00E90BFF" w:rsidP="00E90BF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договора аренды, направленный победителю аукциона, либо лицу, </w:t>
      </w:r>
      <w:r w:rsidRPr="001F55BE">
        <w:rPr>
          <w:rFonts w:ascii="Times New Roman" w:hAnsi="Times New Roman" w:cs="Times New Roman"/>
          <w:sz w:val="28"/>
          <w:szCs w:val="28"/>
        </w:rPr>
        <w:t>подавше</w:t>
      </w:r>
      <w:r>
        <w:rPr>
          <w:rFonts w:ascii="Times New Roman" w:hAnsi="Times New Roman" w:cs="Times New Roman"/>
          <w:sz w:val="28"/>
          <w:szCs w:val="28"/>
        </w:rPr>
        <w:t>му</w:t>
      </w:r>
      <w:r w:rsidRPr="001F55BE">
        <w:rPr>
          <w:rFonts w:ascii="Times New Roman" w:hAnsi="Times New Roman" w:cs="Times New Roman"/>
          <w:sz w:val="28"/>
          <w:szCs w:val="28"/>
        </w:rPr>
        <w:t xml:space="preserve"> единственную заявку на участие в аукционе, заявител</w:t>
      </w:r>
      <w:r>
        <w:rPr>
          <w:rFonts w:ascii="Times New Roman" w:hAnsi="Times New Roman" w:cs="Times New Roman"/>
          <w:sz w:val="28"/>
          <w:szCs w:val="28"/>
        </w:rPr>
        <w:t>ю</w:t>
      </w:r>
      <w:r w:rsidRPr="001F55BE">
        <w:rPr>
          <w:rFonts w:ascii="Times New Roman" w:hAnsi="Times New Roman" w:cs="Times New Roman"/>
          <w:sz w:val="28"/>
          <w:szCs w:val="28"/>
        </w:rPr>
        <w:t>, признанн</w:t>
      </w:r>
      <w:r>
        <w:rPr>
          <w:rFonts w:ascii="Times New Roman" w:hAnsi="Times New Roman" w:cs="Times New Roman"/>
          <w:sz w:val="28"/>
          <w:szCs w:val="28"/>
        </w:rPr>
        <w:t>ому</w:t>
      </w:r>
      <w:r w:rsidRPr="001F55BE">
        <w:rPr>
          <w:rFonts w:ascii="Times New Roman" w:hAnsi="Times New Roman" w:cs="Times New Roman"/>
          <w:sz w:val="28"/>
          <w:szCs w:val="28"/>
        </w:rPr>
        <w:t xml:space="preserve"> единственным участником аукциона, или единственн</w:t>
      </w:r>
      <w:r>
        <w:rPr>
          <w:rFonts w:ascii="Times New Roman" w:hAnsi="Times New Roman" w:cs="Times New Roman"/>
          <w:sz w:val="28"/>
          <w:szCs w:val="28"/>
        </w:rPr>
        <w:t>ому</w:t>
      </w:r>
      <w:r w:rsidRPr="001F55BE">
        <w:rPr>
          <w:rFonts w:ascii="Times New Roman" w:hAnsi="Times New Roman" w:cs="Times New Roman"/>
          <w:sz w:val="28"/>
          <w:szCs w:val="28"/>
        </w:rPr>
        <w:t xml:space="preserve"> принявш</w:t>
      </w:r>
      <w:r>
        <w:rPr>
          <w:rFonts w:ascii="Times New Roman" w:hAnsi="Times New Roman" w:cs="Times New Roman"/>
          <w:sz w:val="28"/>
          <w:szCs w:val="28"/>
        </w:rPr>
        <w:t>ему</w:t>
      </w:r>
      <w:r w:rsidRPr="001F55BE">
        <w:rPr>
          <w:rFonts w:ascii="Times New Roman" w:hAnsi="Times New Roman" w:cs="Times New Roman"/>
          <w:sz w:val="28"/>
          <w:szCs w:val="28"/>
        </w:rPr>
        <w:t xml:space="preserve"> участие в аукционе </w:t>
      </w:r>
      <w:r>
        <w:rPr>
          <w:rFonts w:ascii="Times New Roman" w:hAnsi="Times New Roman" w:cs="Times New Roman"/>
          <w:sz w:val="28"/>
          <w:szCs w:val="28"/>
        </w:rPr>
        <w:t xml:space="preserve">подписывается </w:t>
      </w:r>
      <w:r w:rsidRPr="001F55BE">
        <w:rPr>
          <w:rFonts w:ascii="Times New Roman" w:hAnsi="Times New Roman" w:cs="Times New Roman"/>
          <w:sz w:val="28"/>
          <w:szCs w:val="28"/>
        </w:rPr>
        <w:t>в течение тридцати дней</w:t>
      </w:r>
      <w:r>
        <w:rPr>
          <w:rFonts w:ascii="Times New Roman" w:hAnsi="Times New Roman" w:cs="Times New Roman"/>
          <w:sz w:val="28"/>
          <w:szCs w:val="28"/>
        </w:rPr>
        <w:t xml:space="preserve"> </w:t>
      </w:r>
      <w:r w:rsidRPr="001F55BE">
        <w:rPr>
          <w:rFonts w:ascii="Times New Roman" w:hAnsi="Times New Roman" w:cs="Times New Roman"/>
          <w:sz w:val="28"/>
          <w:szCs w:val="28"/>
        </w:rPr>
        <w:t>со дня направления</w:t>
      </w:r>
      <w:r>
        <w:rPr>
          <w:rFonts w:ascii="Times New Roman" w:hAnsi="Times New Roman" w:cs="Times New Roman"/>
          <w:sz w:val="28"/>
          <w:szCs w:val="28"/>
        </w:rPr>
        <w:t xml:space="preserve"> им проекта договора аренды.</w:t>
      </w:r>
    </w:p>
    <w:p w14:paraId="5FC2D7E7" w14:textId="77777777" w:rsidR="00A82AC8" w:rsidRDefault="002C4419" w:rsidP="00A82AC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Сумма е</w:t>
      </w:r>
      <w:r w:rsidR="00A82AC8">
        <w:rPr>
          <w:rFonts w:ascii="Times New Roman" w:hAnsi="Times New Roman" w:cs="Times New Roman"/>
          <w:sz w:val="28"/>
          <w:szCs w:val="28"/>
        </w:rPr>
        <w:t>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если электронный аукцион признан несостоявшимся</w:t>
      </w:r>
      <w:r w:rsidR="00941494">
        <w:rPr>
          <w:rFonts w:ascii="Times New Roman" w:hAnsi="Times New Roman" w:cs="Times New Roman"/>
          <w:sz w:val="28"/>
          <w:szCs w:val="28"/>
        </w:rPr>
        <w:t xml:space="preserve"> или </w:t>
      </w:r>
      <w:r w:rsidR="00E31FF7" w:rsidRPr="00E31FF7">
        <w:rPr>
          <w:rFonts w:ascii="Times New Roman" w:hAnsi="Times New Roman" w:cs="Times New Roman"/>
          <w:sz w:val="28"/>
          <w:szCs w:val="28"/>
        </w:rPr>
        <w:t>в размере, предложенном победителем аукциона</w:t>
      </w:r>
      <w:r w:rsidR="00A82AC8">
        <w:rPr>
          <w:rFonts w:ascii="Times New Roman" w:hAnsi="Times New Roman" w:cs="Times New Roman"/>
          <w:sz w:val="28"/>
          <w:szCs w:val="28"/>
        </w:rPr>
        <w:t>.</w:t>
      </w:r>
    </w:p>
    <w:p w14:paraId="50E195E7" w14:textId="77777777" w:rsidR="00E31FF7" w:rsidRDefault="00E31FF7" w:rsidP="00E31FF7">
      <w:pPr>
        <w:shd w:val="clear" w:color="auto" w:fill="FFFFFF"/>
        <w:spacing w:after="0" w:line="240" w:lineRule="auto"/>
        <w:ind w:firstLine="709"/>
        <w:jc w:val="both"/>
        <w:rPr>
          <w:rFonts w:ascii="Times New Roman" w:hAnsi="Times New Roman" w:cs="Times New Roman"/>
          <w:sz w:val="28"/>
          <w:szCs w:val="28"/>
        </w:rPr>
      </w:pPr>
      <w:r w:rsidRPr="00E31FF7">
        <w:rPr>
          <w:rFonts w:ascii="Times New Roman" w:hAnsi="Times New Roman" w:cs="Times New Roman"/>
          <w:sz w:val="28"/>
          <w:szCs w:val="28"/>
        </w:rPr>
        <w:t>Задаток, внесенный лицом, признанным победителем аукциона</w:t>
      </w:r>
      <w:r>
        <w:rPr>
          <w:rFonts w:ascii="Times New Roman" w:hAnsi="Times New Roman" w:cs="Times New Roman"/>
          <w:sz w:val="28"/>
          <w:szCs w:val="28"/>
        </w:rPr>
        <w:t xml:space="preserve"> засчитываются в счет арендной платы за него</w:t>
      </w:r>
      <w:r w:rsidR="00954299">
        <w:rPr>
          <w:rFonts w:ascii="Times New Roman" w:hAnsi="Times New Roman" w:cs="Times New Roman"/>
          <w:sz w:val="28"/>
          <w:szCs w:val="28"/>
        </w:rPr>
        <w:t>.</w:t>
      </w:r>
    </w:p>
    <w:p w14:paraId="7940A8B7" w14:textId="77777777" w:rsidR="00B26E79" w:rsidRDefault="00B26E79" w:rsidP="0037434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Арендная плата </w:t>
      </w:r>
      <w:r w:rsidR="00E90BFF">
        <w:rPr>
          <w:rFonts w:ascii="Times New Roman" w:hAnsi="Times New Roman" w:cs="Times New Roman"/>
          <w:sz w:val="28"/>
          <w:szCs w:val="28"/>
        </w:rPr>
        <w:t xml:space="preserve">за первый год аренды </w:t>
      </w:r>
      <w:r w:rsidR="00E90BFF" w:rsidRPr="00C87521">
        <w:rPr>
          <w:rFonts w:ascii="Times New Roman" w:hAnsi="Times New Roman" w:cs="Times New Roman"/>
          <w:sz w:val="28"/>
          <w:szCs w:val="28"/>
        </w:rPr>
        <w:t xml:space="preserve">вносится до подписания договора </w:t>
      </w:r>
      <w:r w:rsidR="002C4419">
        <w:rPr>
          <w:rFonts w:ascii="Times New Roman" w:hAnsi="Times New Roman" w:cs="Times New Roman"/>
          <w:sz w:val="28"/>
          <w:szCs w:val="28"/>
        </w:rPr>
        <w:t xml:space="preserve">аренды </w:t>
      </w:r>
      <w:r w:rsidR="007F2824">
        <w:rPr>
          <w:rFonts w:ascii="Times New Roman" w:hAnsi="Times New Roman" w:cs="Times New Roman"/>
          <w:sz w:val="28"/>
          <w:szCs w:val="28"/>
        </w:rPr>
        <w:t xml:space="preserve">по </w:t>
      </w:r>
      <w:r w:rsidR="00483025">
        <w:rPr>
          <w:rFonts w:ascii="Times New Roman" w:hAnsi="Times New Roman" w:cs="Times New Roman"/>
          <w:sz w:val="28"/>
          <w:szCs w:val="28"/>
        </w:rPr>
        <w:t xml:space="preserve">следующим </w:t>
      </w:r>
      <w:r w:rsidR="007F2824">
        <w:rPr>
          <w:rFonts w:ascii="Times New Roman" w:hAnsi="Times New Roman" w:cs="Times New Roman"/>
          <w:sz w:val="28"/>
          <w:szCs w:val="28"/>
        </w:rPr>
        <w:t>реквизитам:</w:t>
      </w:r>
      <w:r w:rsidR="007F2824" w:rsidRPr="007F2824">
        <w:t xml:space="preserve"> </w:t>
      </w:r>
      <w:r w:rsidR="007F2824" w:rsidRPr="007F2824">
        <w:rPr>
          <w:rFonts w:ascii="Times New Roman" w:hAnsi="Times New Roman" w:cs="Times New Roman"/>
          <w:sz w:val="28"/>
          <w:szCs w:val="28"/>
        </w:rPr>
        <w:t>ИНН 8601026093, КПП 860101001, УФК по Ханты-Мансийскому автономному округу - Югре (</w:t>
      </w:r>
      <w:proofErr w:type="spellStart"/>
      <w:r w:rsidR="007F2824" w:rsidRPr="007F2824">
        <w:rPr>
          <w:rFonts w:ascii="Times New Roman" w:hAnsi="Times New Roman" w:cs="Times New Roman"/>
          <w:sz w:val="28"/>
          <w:szCs w:val="28"/>
        </w:rPr>
        <w:t>депимущества</w:t>
      </w:r>
      <w:proofErr w:type="spellEnd"/>
      <w:r w:rsidR="007F2824" w:rsidRPr="007F2824">
        <w:rPr>
          <w:rFonts w:ascii="Times New Roman" w:hAnsi="Times New Roman" w:cs="Times New Roman"/>
          <w:sz w:val="28"/>
          <w:szCs w:val="28"/>
        </w:rPr>
        <w:t xml:space="preserve"> района) л/</w:t>
      </w:r>
      <w:proofErr w:type="spellStart"/>
      <w:r w:rsidR="007F2824" w:rsidRPr="007F2824">
        <w:rPr>
          <w:rFonts w:ascii="Times New Roman" w:hAnsi="Times New Roman" w:cs="Times New Roman"/>
          <w:sz w:val="28"/>
          <w:szCs w:val="28"/>
        </w:rPr>
        <w:t>сч</w:t>
      </w:r>
      <w:proofErr w:type="spellEnd"/>
      <w:r w:rsidR="007F2824" w:rsidRPr="007F2824">
        <w:rPr>
          <w:rFonts w:ascii="Times New Roman" w:hAnsi="Times New Roman" w:cs="Times New Roman"/>
          <w:sz w:val="28"/>
          <w:szCs w:val="28"/>
        </w:rPr>
        <w:t>. 04873033340, казначейский счет № 03100643000000018700 в РКЦ ХАНТЫ-МАНСИЙСК//УФК по Ханты-Мансийскому автономному округу - Югре г. Ханты-Мансийск, к\с № 40102810245370000007, БИК 007162163, ОКТМО 71829000, КБК 070 111 05013 05 0000 120.</w:t>
      </w:r>
    </w:p>
    <w:p w14:paraId="4095609A" w14:textId="77777777" w:rsidR="007F2824" w:rsidRDefault="00E90BFF" w:rsidP="0037434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90BFF">
        <w:rPr>
          <w:rFonts w:ascii="Times New Roman" w:hAnsi="Times New Roman" w:cs="Times New Roman"/>
          <w:sz w:val="28"/>
          <w:szCs w:val="28"/>
        </w:rPr>
        <w:t>обедител</w:t>
      </w:r>
      <w:r>
        <w:rPr>
          <w:rFonts w:ascii="Times New Roman" w:hAnsi="Times New Roman" w:cs="Times New Roman"/>
          <w:sz w:val="28"/>
          <w:szCs w:val="28"/>
        </w:rPr>
        <w:t>ь</w:t>
      </w:r>
      <w:r w:rsidRPr="00E90BFF">
        <w:rPr>
          <w:rFonts w:ascii="Times New Roman" w:hAnsi="Times New Roman" w:cs="Times New Roman"/>
          <w:sz w:val="28"/>
          <w:szCs w:val="28"/>
        </w:rPr>
        <w:t xml:space="preserve"> аукцион</w:t>
      </w:r>
      <w:r>
        <w:rPr>
          <w:rFonts w:ascii="Times New Roman" w:hAnsi="Times New Roman" w:cs="Times New Roman"/>
          <w:sz w:val="28"/>
          <w:szCs w:val="28"/>
        </w:rPr>
        <w:t>а</w:t>
      </w:r>
      <w:r w:rsidRPr="00E90BFF">
        <w:rPr>
          <w:rFonts w:ascii="Times New Roman" w:hAnsi="Times New Roman" w:cs="Times New Roman"/>
          <w:sz w:val="28"/>
          <w:szCs w:val="28"/>
        </w:rPr>
        <w:t>,</w:t>
      </w:r>
      <w:r>
        <w:rPr>
          <w:rFonts w:ascii="Times New Roman" w:hAnsi="Times New Roman" w:cs="Times New Roman"/>
          <w:sz w:val="28"/>
          <w:szCs w:val="28"/>
        </w:rPr>
        <w:t xml:space="preserve"> Претендент</w:t>
      </w:r>
      <w:r w:rsidRPr="00E90BFF">
        <w:rPr>
          <w:rFonts w:ascii="Times New Roman" w:hAnsi="Times New Roman" w:cs="Times New Roman"/>
          <w:sz w:val="28"/>
          <w:szCs w:val="28"/>
        </w:rPr>
        <w:t>, подавш</w:t>
      </w:r>
      <w:r>
        <w:rPr>
          <w:rFonts w:ascii="Times New Roman" w:hAnsi="Times New Roman" w:cs="Times New Roman"/>
          <w:sz w:val="28"/>
          <w:szCs w:val="28"/>
        </w:rPr>
        <w:t>ий</w:t>
      </w:r>
      <w:r w:rsidRPr="00E90BFF">
        <w:rPr>
          <w:rFonts w:ascii="Times New Roman" w:hAnsi="Times New Roman" w:cs="Times New Roman"/>
          <w:sz w:val="28"/>
          <w:szCs w:val="28"/>
        </w:rPr>
        <w:t xml:space="preserve"> единственную заявку на участие в аукционе, заявител</w:t>
      </w:r>
      <w:r>
        <w:rPr>
          <w:rFonts w:ascii="Times New Roman" w:hAnsi="Times New Roman" w:cs="Times New Roman"/>
          <w:sz w:val="28"/>
          <w:szCs w:val="28"/>
        </w:rPr>
        <w:t>ь</w:t>
      </w:r>
      <w:r w:rsidRPr="00E90BFF">
        <w:rPr>
          <w:rFonts w:ascii="Times New Roman" w:hAnsi="Times New Roman" w:cs="Times New Roman"/>
          <w:sz w:val="28"/>
          <w:szCs w:val="28"/>
        </w:rPr>
        <w:t>, призна</w:t>
      </w:r>
      <w:r>
        <w:rPr>
          <w:rFonts w:ascii="Times New Roman" w:hAnsi="Times New Roman" w:cs="Times New Roman"/>
          <w:sz w:val="28"/>
          <w:szCs w:val="28"/>
        </w:rPr>
        <w:t>нный</w:t>
      </w:r>
      <w:r w:rsidRPr="00E90BFF">
        <w:rPr>
          <w:rFonts w:ascii="Times New Roman" w:hAnsi="Times New Roman" w:cs="Times New Roman"/>
          <w:sz w:val="28"/>
          <w:szCs w:val="28"/>
        </w:rPr>
        <w:t xml:space="preserve"> единственным участником аукциона, или единственн</w:t>
      </w:r>
      <w:r>
        <w:rPr>
          <w:rFonts w:ascii="Times New Roman" w:hAnsi="Times New Roman" w:cs="Times New Roman"/>
          <w:sz w:val="28"/>
          <w:szCs w:val="28"/>
        </w:rPr>
        <w:t>ый</w:t>
      </w:r>
      <w:r w:rsidRPr="00E90BFF">
        <w:rPr>
          <w:rFonts w:ascii="Times New Roman" w:hAnsi="Times New Roman" w:cs="Times New Roman"/>
          <w:sz w:val="28"/>
          <w:szCs w:val="28"/>
        </w:rPr>
        <w:t xml:space="preserve"> принявш</w:t>
      </w:r>
      <w:r>
        <w:rPr>
          <w:rFonts w:ascii="Times New Roman" w:hAnsi="Times New Roman" w:cs="Times New Roman"/>
          <w:sz w:val="28"/>
          <w:szCs w:val="28"/>
        </w:rPr>
        <w:t>ий</w:t>
      </w:r>
      <w:r w:rsidRPr="00E90BFF">
        <w:rPr>
          <w:rFonts w:ascii="Times New Roman" w:hAnsi="Times New Roman" w:cs="Times New Roman"/>
          <w:sz w:val="28"/>
          <w:szCs w:val="28"/>
        </w:rPr>
        <w:t xml:space="preserve"> участие в аукционе</w:t>
      </w:r>
      <w:r>
        <w:rPr>
          <w:rFonts w:ascii="Times New Roman" w:hAnsi="Times New Roman" w:cs="Times New Roman"/>
          <w:sz w:val="28"/>
          <w:szCs w:val="28"/>
        </w:rPr>
        <w:t xml:space="preserve">, </w:t>
      </w:r>
      <w:r w:rsidRPr="00E90BFF">
        <w:rPr>
          <w:rFonts w:ascii="Times New Roman" w:hAnsi="Times New Roman" w:cs="Times New Roman"/>
          <w:sz w:val="28"/>
          <w:szCs w:val="28"/>
        </w:rPr>
        <w:t>уклонивш</w:t>
      </w:r>
      <w:r>
        <w:rPr>
          <w:rFonts w:ascii="Times New Roman" w:hAnsi="Times New Roman" w:cs="Times New Roman"/>
          <w:sz w:val="28"/>
          <w:szCs w:val="28"/>
        </w:rPr>
        <w:t>ееся</w:t>
      </w:r>
      <w:r w:rsidRPr="00E90BFF">
        <w:rPr>
          <w:rFonts w:ascii="Times New Roman" w:hAnsi="Times New Roman" w:cs="Times New Roman"/>
          <w:sz w:val="28"/>
          <w:szCs w:val="28"/>
        </w:rPr>
        <w:t xml:space="preserve"> от заключения договора аренды земельного участка, являющегося предметом аукциона, включаются в реестр недобросовестных участников аукциона</w:t>
      </w:r>
      <w:r>
        <w:rPr>
          <w:rFonts w:ascii="Times New Roman" w:hAnsi="Times New Roman" w:cs="Times New Roman"/>
          <w:sz w:val="28"/>
          <w:szCs w:val="28"/>
        </w:rPr>
        <w:t>.</w:t>
      </w:r>
    </w:p>
    <w:p w14:paraId="3DA7D1FB" w14:textId="77777777" w:rsidR="00194E56" w:rsidRDefault="00194E56" w:rsidP="00194E56">
      <w:pPr>
        <w:shd w:val="clear" w:color="auto" w:fill="FFFFFF"/>
        <w:spacing w:after="0" w:line="240" w:lineRule="auto"/>
        <w:ind w:firstLine="709"/>
        <w:jc w:val="both"/>
        <w:rPr>
          <w:rFonts w:ascii="Times New Roman" w:hAnsi="Times New Roman" w:cs="Times New Roman"/>
          <w:sz w:val="28"/>
          <w:szCs w:val="28"/>
        </w:rPr>
      </w:pPr>
      <w:r w:rsidRPr="00194E56">
        <w:rPr>
          <w:rFonts w:ascii="Times New Roman" w:hAnsi="Times New Roman" w:cs="Times New Roman"/>
          <w:sz w:val="28"/>
          <w:szCs w:val="28"/>
        </w:rPr>
        <w:t xml:space="preserve">С проектом договора </w:t>
      </w:r>
      <w:r>
        <w:rPr>
          <w:rFonts w:ascii="Times New Roman" w:hAnsi="Times New Roman" w:cs="Times New Roman"/>
          <w:sz w:val="28"/>
          <w:szCs w:val="28"/>
        </w:rPr>
        <w:t xml:space="preserve">аренды </w:t>
      </w:r>
      <w:r w:rsidRPr="00194E56">
        <w:rPr>
          <w:rFonts w:ascii="Times New Roman" w:hAnsi="Times New Roman" w:cs="Times New Roman"/>
          <w:sz w:val="28"/>
          <w:szCs w:val="28"/>
        </w:rPr>
        <w:t xml:space="preserve">можно ознакомиться в приложенных к настоящему </w:t>
      </w:r>
      <w:r w:rsidR="00894744">
        <w:rPr>
          <w:rFonts w:ascii="Times New Roman" w:hAnsi="Times New Roman" w:cs="Times New Roman"/>
          <w:sz w:val="28"/>
          <w:szCs w:val="28"/>
        </w:rPr>
        <w:t>извещению</w:t>
      </w:r>
      <w:r w:rsidRPr="00194E56">
        <w:rPr>
          <w:rFonts w:ascii="Times New Roman" w:hAnsi="Times New Roman" w:cs="Times New Roman"/>
          <w:sz w:val="28"/>
          <w:szCs w:val="28"/>
        </w:rPr>
        <w:t xml:space="preserve"> документах.</w:t>
      </w:r>
    </w:p>
    <w:p w14:paraId="6A2F6272" w14:textId="77777777" w:rsidR="00E51CD2" w:rsidRDefault="00E51CD2" w:rsidP="00194E56">
      <w:pPr>
        <w:pStyle w:val="2"/>
        <w:spacing w:after="0" w:line="240" w:lineRule="auto"/>
        <w:ind w:right="-2" w:firstLine="709"/>
        <w:jc w:val="both"/>
        <w:rPr>
          <w:rFonts w:ascii="Times New Roman" w:eastAsia="Times New Roman" w:hAnsi="Times New Roman" w:cs="Times New Roman"/>
          <w:b/>
          <w:bCs/>
          <w:sz w:val="28"/>
          <w:szCs w:val="28"/>
        </w:rPr>
      </w:pPr>
    </w:p>
    <w:p w14:paraId="36E0AE91" w14:textId="77777777" w:rsidR="00194E56" w:rsidRDefault="00194E56" w:rsidP="00194E56">
      <w:pPr>
        <w:pStyle w:val="2"/>
        <w:spacing w:after="0" w:line="240" w:lineRule="auto"/>
        <w:ind w:right="-2" w:firstLine="709"/>
        <w:jc w:val="both"/>
        <w:rPr>
          <w:rFonts w:ascii="Times New Roman" w:eastAsia="Times New Roman" w:hAnsi="Times New Roman" w:cs="Times New Roman"/>
          <w:b/>
          <w:bCs/>
          <w:sz w:val="28"/>
          <w:szCs w:val="28"/>
        </w:rPr>
      </w:pPr>
      <w:r w:rsidRPr="00194E56">
        <w:rPr>
          <w:rFonts w:ascii="Times New Roman" w:eastAsia="Times New Roman" w:hAnsi="Times New Roman" w:cs="Times New Roman"/>
          <w:b/>
          <w:bCs/>
          <w:sz w:val="28"/>
          <w:szCs w:val="28"/>
        </w:rPr>
        <w:t xml:space="preserve">15. Заключительные положения. </w:t>
      </w:r>
    </w:p>
    <w:p w14:paraId="6495D3E1" w14:textId="77777777" w:rsidR="005B4FBF" w:rsidRDefault="005B4FBF" w:rsidP="004345C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4345C5" w:rsidRPr="004345C5">
        <w:rPr>
          <w:rFonts w:ascii="Times New Roman" w:hAnsi="Times New Roman" w:cs="Times New Roman"/>
          <w:sz w:val="28"/>
          <w:szCs w:val="28"/>
        </w:rPr>
        <w:t>ператор электронной площадки</w:t>
      </w:r>
      <w:r>
        <w:rPr>
          <w:rFonts w:ascii="Times New Roman" w:hAnsi="Times New Roman" w:cs="Times New Roman"/>
          <w:sz w:val="28"/>
          <w:szCs w:val="28"/>
        </w:rPr>
        <w:t xml:space="preserve"> вправе установить плату</w:t>
      </w:r>
      <w:r w:rsidR="004345C5" w:rsidRPr="004345C5">
        <w:rPr>
          <w:rFonts w:ascii="Times New Roman" w:hAnsi="Times New Roman" w:cs="Times New Roman"/>
          <w:sz w:val="28"/>
          <w:szCs w:val="28"/>
        </w:rPr>
        <w:t xml:space="preserve"> за участие в электронном аукционе</w:t>
      </w:r>
      <w:r w:rsidR="004345C5">
        <w:rPr>
          <w:rFonts w:ascii="Times New Roman" w:hAnsi="Times New Roman" w:cs="Times New Roman"/>
          <w:sz w:val="28"/>
          <w:szCs w:val="28"/>
        </w:rPr>
        <w:t xml:space="preserve"> на право заключения договоров аренды земельных участков</w:t>
      </w:r>
      <w:r w:rsidR="00E51CD2">
        <w:rPr>
          <w:rFonts w:ascii="Times New Roman" w:hAnsi="Times New Roman" w:cs="Times New Roman"/>
          <w:sz w:val="28"/>
          <w:szCs w:val="28"/>
        </w:rPr>
        <w:t xml:space="preserve"> с </w:t>
      </w:r>
      <w:r w:rsidR="00E51CD2" w:rsidRPr="00E51CD2">
        <w:rPr>
          <w:rFonts w:ascii="Times New Roman" w:hAnsi="Times New Roman" w:cs="Times New Roman"/>
          <w:sz w:val="28"/>
          <w:szCs w:val="28"/>
        </w:rPr>
        <w:t>победителя аукциона или иного лица, с которыми в соответствии с пунктами 13, 14, 20 и 25 статьи 39.12 Земельного кодекса Российской Федерации заключается договор аренды такого участка</w:t>
      </w:r>
      <w:r w:rsidR="00E51CD2">
        <w:rPr>
          <w:rFonts w:ascii="Times New Roman" w:hAnsi="Times New Roman" w:cs="Times New Roman"/>
          <w:sz w:val="28"/>
          <w:szCs w:val="28"/>
        </w:rPr>
        <w:t xml:space="preserve"> </w:t>
      </w:r>
      <w:r w:rsidR="00E51CD2" w:rsidRPr="00E51CD2">
        <w:rPr>
          <w:rFonts w:ascii="Times New Roman" w:hAnsi="Times New Roman" w:cs="Times New Roman"/>
          <w:sz w:val="28"/>
          <w:szCs w:val="28"/>
        </w:rPr>
        <w:t>в размере, не превышающем предельный размер</w:t>
      </w:r>
      <w:r>
        <w:rPr>
          <w:rFonts w:ascii="Times New Roman" w:hAnsi="Times New Roman" w:cs="Times New Roman"/>
          <w:sz w:val="28"/>
          <w:szCs w:val="28"/>
        </w:rPr>
        <w:t>.</w:t>
      </w:r>
    </w:p>
    <w:p w14:paraId="62EE4B75" w14:textId="77777777" w:rsidR="007817FF" w:rsidRPr="00DF0E42" w:rsidRDefault="00DF0E42" w:rsidP="00DF0E42">
      <w:pPr>
        <w:shd w:val="clear" w:color="auto" w:fill="FFFFFF"/>
        <w:spacing w:after="0" w:line="240" w:lineRule="auto"/>
        <w:ind w:firstLine="709"/>
        <w:jc w:val="both"/>
        <w:rPr>
          <w:rFonts w:ascii="Times New Roman" w:hAnsi="Times New Roman" w:cs="Times New Roman"/>
          <w:sz w:val="28"/>
          <w:szCs w:val="28"/>
        </w:rPr>
      </w:pPr>
      <w:r w:rsidRPr="00DF0E42">
        <w:rPr>
          <w:rFonts w:ascii="Times New Roman" w:hAnsi="Times New Roman" w:cs="Times New Roman"/>
          <w:sz w:val="28"/>
          <w:szCs w:val="28"/>
        </w:rPr>
        <w:t>Информация о размере взимаемой оператором электронной площадки платы за участие в аукционе с победителя аукциона или иного лица, с которым заключается договор по результатам аукциона, содержится на сайте оператора электронной площадки АО «Сбербанк - АСТ» в разделе «Тарифы» торговой секции «Приватизация, аренда и продажа прав».</w:t>
      </w:r>
    </w:p>
    <w:sectPr w:rsidR="007817FF" w:rsidRPr="00DF0E42" w:rsidSect="00ED5D74">
      <w:pgSz w:w="11906" w:h="16838"/>
      <w:pgMar w:top="851" w:right="964" w:bottom="992"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4C56" w14:textId="77777777" w:rsidR="00BC6140" w:rsidRDefault="00BC6140" w:rsidP="00617B40">
      <w:pPr>
        <w:spacing w:after="0" w:line="240" w:lineRule="auto"/>
      </w:pPr>
      <w:r>
        <w:separator/>
      </w:r>
    </w:p>
  </w:endnote>
  <w:endnote w:type="continuationSeparator" w:id="0">
    <w:p w14:paraId="62FF990A" w14:textId="77777777" w:rsidR="00BC6140" w:rsidRDefault="00BC6140"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B6D8" w14:textId="77777777" w:rsidR="00BC6140" w:rsidRDefault="00BC6140" w:rsidP="00617B40">
      <w:pPr>
        <w:spacing w:after="0" w:line="240" w:lineRule="auto"/>
      </w:pPr>
      <w:r>
        <w:separator/>
      </w:r>
    </w:p>
  </w:footnote>
  <w:footnote w:type="continuationSeparator" w:id="0">
    <w:p w14:paraId="3222E9AA" w14:textId="77777777" w:rsidR="00BC6140" w:rsidRDefault="00BC6140" w:rsidP="00617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1144CD"/>
    <w:multiLevelType w:val="hybridMultilevel"/>
    <w:tmpl w:val="AD3C62B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9819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645897">
    <w:abstractNumId w:val="1"/>
  </w:num>
  <w:num w:numId="3" w16cid:durableId="229777562">
    <w:abstractNumId w:val="0"/>
  </w:num>
  <w:num w:numId="4" w16cid:durableId="1213736984">
    <w:abstractNumId w:val="3"/>
  </w:num>
  <w:num w:numId="5" w16cid:durableId="1636908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28"/>
    <w:rsid w:val="00000479"/>
    <w:rsid w:val="000004E7"/>
    <w:rsid w:val="00006B3A"/>
    <w:rsid w:val="00007716"/>
    <w:rsid w:val="00012153"/>
    <w:rsid w:val="00017A27"/>
    <w:rsid w:val="00024D8B"/>
    <w:rsid w:val="0002536F"/>
    <w:rsid w:val="0003064B"/>
    <w:rsid w:val="0003521D"/>
    <w:rsid w:val="00041239"/>
    <w:rsid w:val="0004174D"/>
    <w:rsid w:val="000553F6"/>
    <w:rsid w:val="000602F0"/>
    <w:rsid w:val="00062341"/>
    <w:rsid w:val="00062A3E"/>
    <w:rsid w:val="00064152"/>
    <w:rsid w:val="00071C93"/>
    <w:rsid w:val="000746AB"/>
    <w:rsid w:val="00075367"/>
    <w:rsid w:val="00076387"/>
    <w:rsid w:val="0008059E"/>
    <w:rsid w:val="00082DB2"/>
    <w:rsid w:val="000850F3"/>
    <w:rsid w:val="0009485B"/>
    <w:rsid w:val="00094C89"/>
    <w:rsid w:val="000971B1"/>
    <w:rsid w:val="000A0A42"/>
    <w:rsid w:val="000A20DE"/>
    <w:rsid w:val="000A2149"/>
    <w:rsid w:val="000A6470"/>
    <w:rsid w:val="000B30E4"/>
    <w:rsid w:val="000B3ECE"/>
    <w:rsid w:val="000B4C48"/>
    <w:rsid w:val="000B6B6F"/>
    <w:rsid w:val="000B6BD3"/>
    <w:rsid w:val="000B6BED"/>
    <w:rsid w:val="000D4D62"/>
    <w:rsid w:val="000E1EC0"/>
    <w:rsid w:val="000E2AD9"/>
    <w:rsid w:val="000E3722"/>
    <w:rsid w:val="000E5008"/>
    <w:rsid w:val="000F242D"/>
    <w:rsid w:val="00113D3B"/>
    <w:rsid w:val="001154DE"/>
    <w:rsid w:val="00125A0A"/>
    <w:rsid w:val="00131C37"/>
    <w:rsid w:val="0013300D"/>
    <w:rsid w:val="0013456C"/>
    <w:rsid w:val="00142A53"/>
    <w:rsid w:val="001460D2"/>
    <w:rsid w:val="00150767"/>
    <w:rsid w:val="00150967"/>
    <w:rsid w:val="00154C66"/>
    <w:rsid w:val="00162D8C"/>
    <w:rsid w:val="0016496B"/>
    <w:rsid w:val="00167936"/>
    <w:rsid w:val="001801D9"/>
    <w:rsid w:val="001803BF"/>
    <w:rsid w:val="00182249"/>
    <w:rsid w:val="001826B0"/>
    <w:rsid w:val="00182B80"/>
    <w:rsid w:val="001847D2"/>
    <w:rsid w:val="0018600B"/>
    <w:rsid w:val="001864B2"/>
    <w:rsid w:val="00186A59"/>
    <w:rsid w:val="0019155B"/>
    <w:rsid w:val="00194D7B"/>
    <w:rsid w:val="00194E56"/>
    <w:rsid w:val="0019619B"/>
    <w:rsid w:val="0019625B"/>
    <w:rsid w:val="001A145A"/>
    <w:rsid w:val="001A278B"/>
    <w:rsid w:val="001A5FDD"/>
    <w:rsid w:val="001A7244"/>
    <w:rsid w:val="001B6CFA"/>
    <w:rsid w:val="001C0A16"/>
    <w:rsid w:val="001C0CEA"/>
    <w:rsid w:val="001C3043"/>
    <w:rsid w:val="001C3AE0"/>
    <w:rsid w:val="001C5C3F"/>
    <w:rsid w:val="001D11EC"/>
    <w:rsid w:val="001D2281"/>
    <w:rsid w:val="001D27E7"/>
    <w:rsid w:val="001D3F0F"/>
    <w:rsid w:val="001D7601"/>
    <w:rsid w:val="001E1447"/>
    <w:rsid w:val="001E33C2"/>
    <w:rsid w:val="001E46EA"/>
    <w:rsid w:val="001E5148"/>
    <w:rsid w:val="001E7EA1"/>
    <w:rsid w:val="001F55BE"/>
    <w:rsid w:val="001F7C1A"/>
    <w:rsid w:val="0021173E"/>
    <w:rsid w:val="002117A8"/>
    <w:rsid w:val="00215A85"/>
    <w:rsid w:val="00220552"/>
    <w:rsid w:val="00225C7D"/>
    <w:rsid w:val="002300FD"/>
    <w:rsid w:val="00230EF2"/>
    <w:rsid w:val="0023199C"/>
    <w:rsid w:val="00231D38"/>
    <w:rsid w:val="00233A35"/>
    <w:rsid w:val="00234040"/>
    <w:rsid w:val="00234E74"/>
    <w:rsid w:val="00235581"/>
    <w:rsid w:val="00237E9E"/>
    <w:rsid w:val="00241B84"/>
    <w:rsid w:val="0024497C"/>
    <w:rsid w:val="0024573F"/>
    <w:rsid w:val="002466DA"/>
    <w:rsid w:val="00251FFB"/>
    <w:rsid w:val="002529F0"/>
    <w:rsid w:val="002530A7"/>
    <w:rsid w:val="00253160"/>
    <w:rsid w:val="00256786"/>
    <w:rsid w:val="00260D5B"/>
    <w:rsid w:val="00261D49"/>
    <w:rsid w:val="00263719"/>
    <w:rsid w:val="00270142"/>
    <w:rsid w:val="00274C65"/>
    <w:rsid w:val="00275E8F"/>
    <w:rsid w:val="00276034"/>
    <w:rsid w:val="00280169"/>
    <w:rsid w:val="00281DA1"/>
    <w:rsid w:val="00281F8D"/>
    <w:rsid w:val="0029112E"/>
    <w:rsid w:val="0029202C"/>
    <w:rsid w:val="00293F40"/>
    <w:rsid w:val="002A050E"/>
    <w:rsid w:val="002A10A6"/>
    <w:rsid w:val="002A14BE"/>
    <w:rsid w:val="002A1550"/>
    <w:rsid w:val="002A3E24"/>
    <w:rsid w:val="002A4C9B"/>
    <w:rsid w:val="002A75A0"/>
    <w:rsid w:val="002B04BB"/>
    <w:rsid w:val="002B798A"/>
    <w:rsid w:val="002C06A3"/>
    <w:rsid w:val="002C3C33"/>
    <w:rsid w:val="002C4419"/>
    <w:rsid w:val="002C54FC"/>
    <w:rsid w:val="002C6090"/>
    <w:rsid w:val="002D0994"/>
    <w:rsid w:val="002D2F5A"/>
    <w:rsid w:val="002D3D0E"/>
    <w:rsid w:val="002D5B49"/>
    <w:rsid w:val="002D6573"/>
    <w:rsid w:val="002D6B70"/>
    <w:rsid w:val="002E0296"/>
    <w:rsid w:val="002E4B80"/>
    <w:rsid w:val="002F0C81"/>
    <w:rsid w:val="002F5D9C"/>
    <w:rsid w:val="00301280"/>
    <w:rsid w:val="003038C6"/>
    <w:rsid w:val="00307FEE"/>
    <w:rsid w:val="00310DA0"/>
    <w:rsid w:val="00311A55"/>
    <w:rsid w:val="00317493"/>
    <w:rsid w:val="00322744"/>
    <w:rsid w:val="00323778"/>
    <w:rsid w:val="00325957"/>
    <w:rsid w:val="003276D0"/>
    <w:rsid w:val="0033143F"/>
    <w:rsid w:val="00331C9A"/>
    <w:rsid w:val="00343BF0"/>
    <w:rsid w:val="00343FF5"/>
    <w:rsid w:val="0034511C"/>
    <w:rsid w:val="003464EA"/>
    <w:rsid w:val="003523E8"/>
    <w:rsid w:val="00354C9B"/>
    <w:rsid w:val="00354D40"/>
    <w:rsid w:val="00354E47"/>
    <w:rsid w:val="00356E62"/>
    <w:rsid w:val="0035749A"/>
    <w:rsid w:val="00362274"/>
    <w:rsid w:val="003624D8"/>
    <w:rsid w:val="00363DC4"/>
    <w:rsid w:val="0036444E"/>
    <w:rsid w:val="00372647"/>
    <w:rsid w:val="00372DDD"/>
    <w:rsid w:val="003736D1"/>
    <w:rsid w:val="00373719"/>
    <w:rsid w:val="00374341"/>
    <w:rsid w:val="00384C7A"/>
    <w:rsid w:val="0039083E"/>
    <w:rsid w:val="00393529"/>
    <w:rsid w:val="00393DAD"/>
    <w:rsid w:val="00396384"/>
    <w:rsid w:val="00397EFC"/>
    <w:rsid w:val="003A10C6"/>
    <w:rsid w:val="003A2903"/>
    <w:rsid w:val="003B0724"/>
    <w:rsid w:val="003B095E"/>
    <w:rsid w:val="003B7165"/>
    <w:rsid w:val="003C1268"/>
    <w:rsid w:val="003C403A"/>
    <w:rsid w:val="003C632E"/>
    <w:rsid w:val="003D30F7"/>
    <w:rsid w:val="003D4668"/>
    <w:rsid w:val="003D5090"/>
    <w:rsid w:val="003E1B5C"/>
    <w:rsid w:val="003E2E8D"/>
    <w:rsid w:val="003E74B8"/>
    <w:rsid w:val="003F1BF0"/>
    <w:rsid w:val="003F2416"/>
    <w:rsid w:val="003F3603"/>
    <w:rsid w:val="00401B0F"/>
    <w:rsid w:val="00403FE0"/>
    <w:rsid w:val="00404BE7"/>
    <w:rsid w:val="00406AD9"/>
    <w:rsid w:val="00416371"/>
    <w:rsid w:val="00417101"/>
    <w:rsid w:val="00422070"/>
    <w:rsid w:val="00424DBD"/>
    <w:rsid w:val="0043021F"/>
    <w:rsid w:val="00431272"/>
    <w:rsid w:val="004333EE"/>
    <w:rsid w:val="004345C5"/>
    <w:rsid w:val="004403A9"/>
    <w:rsid w:val="00440428"/>
    <w:rsid w:val="0044500A"/>
    <w:rsid w:val="0044589F"/>
    <w:rsid w:val="00446F26"/>
    <w:rsid w:val="00451B66"/>
    <w:rsid w:val="00455D97"/>
    <w:rsid w:val="00455FE7"/>
    <w:rsid w:val="00460140"/>
    <w:rsid w:val="0046371A"/>
    <w:rsid w:val="004641D7"/>
    <w:rsid w:val="00465FC6"/>
    <w:rsid w:val="00466C5D"/>
    <w:rsid w:val="0047075D"/>
    <w:rsid w:val="00481DE7"/>
    <w:rsid w:val="00482D7C"/>
    <w:rsid w:val="00483025"/>
    <w:rsid w:val="00493E11"/>
    <w:rsid w:val="00494237"/>
    <w:rsid w:val="00497B49"/>
    <w:rsid w:val="00497F7D"/>
    <w:rsid w:val="004A036B"/>
    <w:rsid w:val="004A348D"/>
    <w:rsid w:val="004A39C3"/>
    <w:rsid w:val="004B0529"/>
    <w:rsid w:val="004B28A0"/>
    <w:rsid w:val="004B28BF"/>
    <w:rsid w:val="004B5E85"/>
    <w:rsid w:val="004B766F"/>
    <w:rsid w:val="004C069C"/>
    <w:rsid w:val="004C37DE"/>
    <w:rsid w:val="004C480A"/>
    <w:rsid w:val="004C5096"/>
    <w:rsid w:val="004C591D"/>
    <w:rsid w:val="004C7125"/>
    <w:rsid w:val="004C79E9"/>
    <w:rsid w:val="004D4F4B"/>
    <w:rsid w:val="004E0003"/>
    <w:rsid w:val="004E08D9"/>
    <w:rsid w:val="004E29F8"/>
    <w:rsid w:val="004F72DA"/>
    <w:rsid w:val="004F7CDE"/>
    <w:rsid w:val="00502997"/>
    <w:rsid w:val="00510F0E"/>
    <w:rsid w:val="0051304B"/>
    <w:rsid w:val="0051438E"/>
    <w:rsid w:val="00515DAF"/>
    <w:rsid w:val="00517B68"/>
    <w:rsid w:val="00520EF6"/>
    <w:rsid w:val="005279A8"/>
    <w:rsid w:val="00530479"/>
    <w:rsid w:val="00530E70"/>
    <w:rsid w:val="00531754"/>
    <w:rsid w:val="00532CA8"/>
    <w:rsid w:val="00533428"/>
    <w:rsid w:val="005344B0"/>
    <w:rsid w:val="005439BD"/>
    <w:rsid w:val="00545605"/>
    <w:rsid w:val="005523B3"/>
    <w:rsid w:val="00554442"/>
    <w:rsid w:val="005575F5"/>
    <w:rsid w:val="00560398"/>
    <w:rsid w:val="00564927"/>
    <w:rsid w:val="00564CD9"/>
    <w:rsid w:val="0056694C"/>
    <w:rsid w:val="00567701"/>
    <w:rsid w:val="00571688"/>
    <w:rsid w:val="00571AC0"/>
    <w:rsid w:val="00571FE5"/>
    <w:rsid w:val="00572453"/>
    <w:rsid w:val="005742EA"/>
    <w:rsid w:val="00576747"/>
    <w:rsid w:val="00581918"/>
    <w:rsid w:val="00583BDF"/>
    <w:rsid w:val="00585FAC"/>
    <w:rsid w:val="0059455D"/>
    <w:rsid w:val="005A66B0"/>
    <w:rsid w:val="005B2935"/>
    <w:rsid w:val="005B3F8C"/>
    <w:rsid w:val="005B484C"/>
    <w:rsid w:val="005B4FBF"/>
    <w:rsid w:val="005B5889"/>
    <w:rsid w:val="005B6FBD"/>
    <w:rsid w:val="005B7083"/>
    <w:rsid w:val="005C3870"/>
    <w:rsid w:val="005C554D"/>
    <w:rsid w:val="005D5142"/>
    <w:rsid w:val="005E20D1"/>
    <w:rsid w:val="005E5A81"/>
    <w:rsid w:val="005F02CA"/>
    <w:rsid w:val="005F0864"/>
    <w:rsid w:val="005F1376"/>
    <w:rsid w:val="005F1F92"/>
    <w:rsid w:val="005F4FA1"/>
    <w:rsid w:val="0060155A"/>
    <w:rsid w:val="00604948"/>
    <w:rsid w:val="00605278"/>
    <w:rsid w:val="00606A72"/>
    <w:rsid w:val="00610F06"/>
    <w:rsid w:val="006139E1"/>
    <w:rsid w:val="00617759"/>
    <w:rsid w:val="00617B40"/>
    <w:rsid w:val="0062166C"/>
    <w:rsid w:val="0062189D"/>
    <w:rsid w:val="00623C81"/>
    <w:rsid w:val="00624276"/>
    <w:rsid w:val="00624A02"/>
    <w:rsid w:val="0062544E"/>
    <w:rsid w:val="00626321"/>
    <w:rsid w:val="00626AB4"/>
    <w:rsid w:val="00626D9E"/>
    <w:rsid w:val="00630EE4"/>
    <w:rsid w:val="00634611"/>
    <w:rsid w:val="006358D2"/>
    <w:rsid w:val="00635B93"/>
    <w:rsid w:val="00636F28"/>
    <w:rsid w:val="00640345"/>
    <w:rsid w:val="006413E9"/>
    <w:rsid w:val="00641955"/>
    <w:rsid w:val="00651F66"/>
    <w:rsid w:val="00652DAF"/>
    <w:rsid w:val="00655734"/>
    <w:rsid w:val="00657966"/>
    <w:rsid w:val="00657A2B"/>
    <w:rsid w:val="006615CF"/>
    <w:rsid w:val="006710B2"/>
    <w:rsid w:val="00671DA6"/>
    <w:rsid w:val="006722F9"/>
    <w:rsid w:val="0067629E"/>
    <w:rsid w:val="00681141"/>
    <w:rsid w:val="00681973"/>
    <w:rsid w:val="00681B65"/>
    <w:rsid w:val="006822C9"/>
    <w:rsid w:val="00686961"/>
    <w:rsid w:val="00696438"/>
    <w:rsid w:val="00696B43"/>
    <w:rsid w:val="006A21DC"/>
    <w:rsid w:val="006A22FA"/>
    <w:rsid w:val="006A4899"/>
    <w:rsid w:val="006A5265"/>
    <w:rsid w:val="006A5B30"/>
    <w:rsid w:val="006B0B25"/>
    <w:rsid w:val="006B1282"/>
    <w:rsid w:val="006B203C"/>
    <w:rsid w:val="006B3423"/>
    <w:rsid w:val="006C2C3E"/>
    <w:rsid w:val="006C37AF"/>
    <w:rsid w:val="006C3DE9"/>
    <w:rsid w:val="006C3F0B"/>
    <w:rsid w:val="006C5FD4"/>
    <w:rsid w:val="006C6247"/>
    <w:rsid w:val="006C77B8"/>
    <w:rsid w:val="006D18AE"/>
    <w:rsid w:val="006D1ED2"/>
    <w:rsid w:val="006D495B"/>
    <w:rsid w:val="006E10B2"/>
    <w:rsid w:val="006E2861"/>
    <w:rsid w:val="006E3695"/>
    <w:rsid w:val="006F2BE9"/>
    <w:rsid w:val="006F3675"/>
    <w:rsid w:val="006F4A6F"/>
    <w:rsid w:val="006F4E4B"/>
    <w:rsid w:val="006F6350"/>
    <w:rsid w:val="006F66D6"/>
    <w:rsid w:val="00705A8C"/>
    <w:rsid w:val="00707BF4"/>
    <w:rsid w:val="00710537"/>
    <w:rsid w:val="00711ADE"/>
    <w:rsid w:val="00712D60"/>
    <w:rsid w:val="00716BF4"/>
    <w:rsid w:val="00721B5B"/>
    <w:rsid w:val="007228F3"/>
    <w:rsid w:val="00723250"/>
    <w:rsid w:val="00724123"/>
    <w:rsid w:val="007343BF"/>
    <w:rsid w:val="00743021"/>
    <w:rsid w:val="0074564C"/>
    <w:rsid w:val="00761688"/>
    <w:rsid w:val="007640F8"/>
    <w:rsid w:val="00764720"/>
    <w:rsid w:val="007662D1"/>
    <w:rsid w:val="00767A82"/>
    <w:rsid w:val="00774257"/>
    <w:rsid w:val="0077481C"/>
    <w:rsid w:val="007817FF"/>
    <w:rsid w:val="007838A0"/>
    <w:rsid w:val="007848D4"/>
    <w:rsid w:val="00786C83"/>
    <w:rsid w:val="007938C0"/>
    <w:rsid w:val="00793C76"/>
    <w:rsid w:val="007A0722"/>
    <w:rsid w:val="007A36DB"/>
    <w:rsid w:val="007A54D5"/>
    <w:rsid w:val="007A5C2C"/>
    <w:rsid w:val="007B0FC7"/>
    <w:rsid w:val="007B2F64"/>
    <w:rsid w:val="007C0445"/>
    <w:rsid w:val="007C38A3"/>
    <w:rsid w:val="007C5828"/>
    <w:rsid w:val="007D2B9C"/>
    <w:rsid w:val="007E7EA6"/>
    <w:rsid w:val="007F1892"/>
    <w:rsid w:val="007F2824"/>
    <w:rsid w:val="007F3861"/>
    <w:rsid w:val="00801BB3"/>
    <w:rsid w:val="00805A4C"/>
    <w:rsid w:val="00805C35"/>
    <w:rsid w:val="00810F09"/>
    <w:rsid w:val="00811588"/>
    <w:rsid w:val="00822F9D"/>
    <w:rsid w:val="00823AE0"/>
    <w:rsid w:val="00825397"/>
    <w:rsid w:val="00827A88"/>
    <w:rsid w:val="00827F3D"/>
    <w:rsid w:val="00832E7A"/>
    <w:rsid w:val="00834BFC"/>
    <w:rsid w:val="008459BB"/>
    <w:rsid w:val="00866A2C"/>
    <w:rsid w:val="00867D01"/>
    <w:rsid w:val="00880F5C"/>
    <w:rsid w:val="00881D3D"/>
    <w:rsid w:val="00886731"/>
    <w:rsid w:val="00886DB5"/>
    <w:rsid w:val="00887852"/>
    <w:rsid w:val="008923A0"/>
    <w:rsid w:val="00894744"/>
    <w:rsid w:val="00897CB6"/>
    <w:rsid w:val="008A0359"/>
    <w:rsid w:val="008A0A51"/>
    <w:rsid w:val="008A20B6"/>
    <w:rsid w:val="008A223B"/>
    <w:rsid w:val="008A2E70"/>
    <w:rsid w:val="008A33B2"/>
    <w:rsid w:val="008A4D84"/>
    <w:rsid w:val="008C0FFB"/>
    <w:rsid w:val="008C2ACB"/>
    <w:rsid w:val="008C2BC6"/>
    <w:rsid w:val="008C6CB4"/>
    <w:rsid w:val="008C7718"/>
    <w:rsid w:val="008D2716"/>
    <w:rsid w:val="008D3127"/>
    <w:rsid w:val="008D32AA"/>
    <w:rsid w:val="008D6252"/>
    <w:rsid w:val="008E4601"/>
    <w:rsid w:val="008E7E49"/>
    <w:rsid w:val="008F3056"/>
    <w:rsid w:val="008F3AD9"/>
    <w:rsid w:val="008F7850"/>
    <w:rsid w:val="00902087"/>
    <w:rsid w:val="00903CF1"/>
    <w:rsid w:val="00903DD1"/>
    <w:rsid w:val="00906989"/>
    <w:rsid w:val="00916632"/>
    <w:rsid w:val="0091765A"/>
    <w:rsid w:val="00927695"/>
    <w:rsid w:val="00931599"/>
    <w:rsid w:val="0093175C"/>
    <w:rsid w:val="00931AF1"/>
    <w:rsid w:val="00933810"/>
    <w:rsid w:val="00933AFA"/>
    <w:rsid w:val="009354C1"/>
    <w:rsid w:val="009359BE"/>
    <w:rsid w:val="00937596"/>
    <w:rsid w:val="00941494"/>
    <w:rsid w:val="009456B6"/>
    <w:rsid w:val="009457F3"/>
    <w:rsid w:val="00947EAC"/>
    <w:rsid w:val="00950DE5"/>
    <w:rsid w:val="00954299"/>
    <w:rsid w:val="009628F5"/>
    <w:rsid w:val="0096338B"/>
    <w:rsid w:val="00965915"/>
    <w:rsid w:val="0096678C"/>
    <w:rsid w:val="0097031B"/>
    <w:rsid w:val="00971261"/>
    <w:rsid w:val="00980CAA"/>
    <w:rsid w:val="009819C6"/>
    <w:rsid w:val="00981A1D"/>
    <w:rsid w:val="00982A10"/>
    <w:rsid w:val="009917B5"/>
    <w:rsid w:val="009A231B"/>
    <w:rsid w:val="009A4C94"/>
    <w:rsid w:val="009A75AF"/>
    <w:rsid w:val="009A7ECA"/>
    <w:rsid w:val="009B18AF"/>
    <w:rsid w:val="009B1F8D"/>
    <w:rsid w:val="009B4E21"/>
    <w:rsid w:val="009C0855"/>
    <w:rsid w:val="009C1751"/>
    <w:rsid w:val="009C1DC9"/>
    <w:rsid w:val="009C3189"/>
    <w:rsid w:val="009C5070"/>
    <w:rsid w:val="009C660D"/>
    <w:rsid w:val="009C7430"/>
    <w:rsid w:val="009D357C"/>
    <w:rsid w:val="009D4C32"/>
    <w:rsid w:val="009D53A2"/>
    <w:rsid w:val="009E0CB5"/>
    <w:rsid w:val="009E12F8"/>
    <w:rsid w:val="009E3285"/>
    <w:rsid w:val="009F1364"/>
    <w:rsid w:val="009F2749"/>
    <w:rsid w:val="009F4D02"/>
    <w:rsid w:val="009F6EC2"/>
    <w:rsid w:val="00A00210"/>
    <w:rsid w:val="00A14960"/>
    <w:rsid w:val="00A17BCD"/>
    <w:rsid w:val="00A20F72"/>
    <w:rsid w:val="00A24106"/>
    <w:rsid w:val="00A269F7"/>
    <w:rsid w:val="00A328DC"/>
    <w:rsid w:val="00A32E8A"/>
    <w:rsid w:val="00A33D50"/>
    <w:rsid w:val="00A34F6A"/>
    <w:rsid w:val="00A4567A"/>
    <w:rsid w:val="00A52547"/>
    <w:rsid w:val="00A548AA"/>
    <w:rsid w:val="00A565EA"/>
    <w:rsid w:val="00A60029"/>
    <w:rsid w:val="00A64A5C"/>
    <w:rsid w:val="00A70426"/>
    <w:rsid w:val="00A71394"/>
    <w:rsid w:val="00A7311B"/>
    <w:rsid w:val="00A7510B"/>
    <w:rsid w:val="00A768D6"/>
    <w:rsid w:val="00A82031"/>
    <w:rsid w:val="00A82AC8"/>
    <w:rsid w:val="00A86CD6"/>
    <w:rsid w:val="00A95B7A"/>
    <w:rsid w:val="00AA2A44"/>
    <w:rsid w:val="00AB67DC"/>
    <w:rsid w:val="00AC03B1"/>
    <w:rsid w:val="00AC0663"/>
    <w:rsid w:val="00AC083E"/>
    <w:rsid w:val="00AC16A7"/>
    <w:rsid w:val="00AC16FE"/>
    <w:rsid w:val="00AC194A"/>
    <w:rsid w:val="00AC1D49"/>
    <w:rsid w:val="00AC3482"/>
    <w:rsid w:val="00AC4A3D"/>
    <w:rsid w:val="00AD2EDF"/>
    <w:rsid w:val="00AD5C53"/>
    <w:rsid w:val="00AD697A"/>
    <w:rsid w:val="00AE6615"/>
    <w:rsid w:val="00AE6D32"/>
    <w:rsid w:val="00AF0BC2"/>
    <w:rsid w:val="00AF1FB3"/>
    <w:rsid w:val="00AF3A76"/>
    <w:rsid w:val="00AF5E71"/>
    <w:rsid w:val="00AF5FA6"/>
    <w:rsid w:val="00B00A97"/>
    <w:rsid w:val="00B010D1"/>
    <w:rsid w:val="00B11CB1"/>
    <w:rsid w:val="00B16804"/>
    <w:rsid w:val="00B178FD"/>
    <w:rsid w:val="00B17E67"/>
    <w:rsid w:val="00B2079F"/>
    <w:rsid w:val="00B2259C"/>
    <w:rsid w:val="00B230DD"/>
    <w:rsid w:val="00B23BA1"/>
    <w:rsid w:val="00B24249"/>
    <w:rsid w:val="00B26E79"/>
    <w:rsid w:val="00B27DC7"/>
    <w:rsid w:val="00B31BDB"/>
    <w:rsid w:val="00B32258"/>
    <w:rsid w:val="00B33D5B"/>
    <w:rsid w:val="00B3415A"/>
    <w:rsid w:val="00B37163"/>
    <w:rsid w:val="00B45F61"/>
    <w:rsid w:val="00B463ED"/>
    <w:rsid w:val="00B47DFF"/>
    <w:rsid w:val="00B52612"/>
    <w:rsid w:val="00B53A62"/>
    <w:rsid w:val="00B54FAC"/>
    <w:rsid w:val="00B6141F"/>
    <w:rsid w:val="00B626AF"/>
    <w:rsid w:val="00B64F46"/>
    <w:rsid w:val="00B6547A"/>
    <w:rsid w:val="00B65EE4"/>
    <w:rsid w:val="00B67D6D"/>
    <w:rsid w:val="00B723F2"/>
    <w:rsid w:val="00B76CD1"/>
    <w:rsid w:val="00B81A2D"/>
    <w:rsid w:val="00B84FC9"/>
    <w:rsid w:val="00B86ECE"/>
    <w:rsid w:val="00B910BC"/>
    <w:rsid w:val="00B94E4E"/>
    <w:rsid w:val="00B979DE"/>
    <w:rsid w:val="00B97F3B"/>
    <w:rsid w:val="00BA7A5C"/>
    <w:rsid w:val="00BB0F8D"/>
    <w:rsid w:val="00BB2A3D"/>
    <w:rsid w:val="00BB611F"/>
    <w:rsid w:val="00BB6144"/>
    <w:rsid w:val="00BB6639"/>
    <w:rsid w:val="00BB6880"/>
    <w:rsid w:val="00BC6140"/>
    <w:rsid w:val="00BC7198"/>
    <w:rsid w:val="00BD7DD3"/>
    <w:rsid w:val="00BD7F7A"/>
    <w:rsid w:val="00BE2AF4"/>
    <w:rsid w:val="00BF10EE"/>
    <w:rsid w:val="00BF175D"/>
    <w:rsid w:val="00BF262A"/>
    <w:rsid w:val="00BF3DA8"/>
    <w:rsid w:val="00BF4BE1"/>
    <w:rsid w:val="00BF62A1"/>
    <w:rsid w:val="00C002B4"/>
    <w:rsid w:val="00C03CB3"/>
    <w:rsid w:val="00C054F3"/>
    <w:rsid w:val="00C11564"/>
    <w:rsid w:val="00C16253"/>
    <w:rsid w:val="00C21D1F"/>
    <w:rsid w:val="00C239F1"/>
    <w:rsid w:val="00C246C8"/>
    <w:rsid w:val="00C269D1"/>
    <w:rsid w:val="00C27648"/>
    <w:rsid w:val="00C315FB"/>
    <w:rsid w:val="00C31748"/>
    <w:rsid w:val="00C32EAA"/>
    <w:rsid w:val="00C36F0C"/>
    <w:rsid w:val="00C36F5A"/>
    <w:rsid w:val="00C433B7"/>
    <w:rsid w:val="00C438FD"/>
    <w:rsid w:val="00C4428A"/>
    <w:rsid w:val="00C46FA2"/>
    <w:rsid w:val="00C502F3"/>
    <w:rsid w:val="00C51F70"/>
    <w:rsid w:val="00C57B1C"/>
    <w:rsid w:val="00C7412C"/>
    <w:rsid w:val="00C75ADF"/>
    <w:rsid w:val="00C87521"/>
    <w:rsid w:val="00C8793B"/>
    <w:rsid w:val="00C91059"/>
    <w:rsid w:val="00CA0F88"/>
    <w:rsid w:val="00CA1A46"/>
    <w:rsid w:val="00CA3EC7"/>
    <w:rsid w:val="00CA7141"/>
    <w:rsid w:val="00CA7195"/>
    <w:rsid w:val="00CB312E"/>
    <w:rsid w:val="00CB3B92"/>
    <w:rsid w:val="00CC2A29"/>
    <w:rsid w:val="00CC67DE"/>
    <w:rsid w:val="00CC7C2A"/>
    <w:rsid w:val="00CD03C0"/>
    <w:rsid w:val="00CD466E"/>
    <w:rsid w:val="00CD568B"/>
    <w:rsid w:val="00CD789E"/>
    <w:rsid w:val="00CE23B6"/>
    <w:rsid w:val="00CE4F9B"/>
    <w:rsid w:val="00CF3794"/>
    <w:rsid w:val="00CF44D0"/>
    <w:rsid w:val="00CF744D"/>
    <w:rsid w:val="00D007DF"/>
    <w:rsid w:val="00D035A6"/>
    <w:rsid w:val="00D04407"/>
    <w:rsid w:val="00D05B17"/>
    <w:rsid w:val="00D07C3D"/>
    <w:rsid w:val="00D155CC"/>
    <w:rsid w:val="00D20948"/>
    <w:rsid w:val="00D213D8"/>
    <w:rsid w:val="00D26095"/>
    <w:rsid w:val="00D307D1"/>
    <w:rsid w:val="00D32057"/>
    <w:rsid w:val="00D42BCF"/>
    <w:rsid w:val="00D4701F"/>
    <w:rsid w:val="00D53054"/>
    <w:rsid w:val="00D541B6"/>
    <w:rsid w:val="00D60BC5"/>
    <w:rsid w:val="00D64FB3"/>
    <w:rsid w:val="00D65168"/>
    <w:rsid w:val="00D7504C"/>
    <w:rsid w:val="00D752FE"/>
    <w:rsid w:val="00D8061E"/>
    <w:rsid w:val="00D82F1D"/>
    <w:rsid w:val="00D846F0"/>
    <w:rsid w:val="00D874BA"/>
    <w:rsid w:val="00D9251C"/>
    <w:rsid w:val="00D9646B"/>
    <w:rsid w:val="00DA07B6"/>
    <w:rsid w:val="00DA133F"/>
    <w:rsid w:val="00DA2BF5"/>
    <w:rsid w:val="00DB032D"/>
    <w:rsid w:val="00DB0E97"/>
    <w:rsid w:val="00DB127F"/>
    <w:rsid w:val="00DB5811"/>
    <w:rsid w:val="00DC1737"/>
    <w:rsid w:val="00DC515B"/>
    <w:rsid w:val="00DD11E4"/>
    <w:rsid w:val="00DD432B"/>
    <w:rsid w:val="00DE016A"/>
    <w:rsid w:val="00DE0B08"/>
    <w:rsid w:val="00DE0F2D"/>
    <w:rsid w:val="00DE12FA"/>
    <w:rsid w:val="00DF0E42"/>
    <w:rsid w:val="00DF2EA1"/>
    <w:rsid w:val="00E020E1"/>
    <w:rsid w:val="00E024DC"/>
    <w:rsid w:val="00E03986"/>
    <w:rsid w:val="00E05238"/>
    <w:rsid w:val="00E05262"/>
    <w:rsid w:val="00E0669B"/>
    <w:rsid w:val="00E06E52"/>
    <w:rsid w:val="00E0796E"/>
    <w:rsid w:val="00E115AC"/>
    <w:rsid w:val="00E12727"/>
    <w:rsid w:val="00E14F7E"/>
    <w:rsid w:val="00E203FF"/>
    <w:rsid w:val="00E232C2"/>
    <w:rsid w:val="00E2514F"/>
    <w:rsid w:val="00E26486"/>
    <w:rsid w:val="00E26A14"/>
    <w:rsid w:val="00E31FF7"/>
    <w:rsid w:val="00E34CB3"/>
    <w:rsid w:val="00E35964"/>
    <w:rsid w:val="00E455E9"/>
    <w:rsid w:val="00E4717A"/>
    <w:rsid w:val="00E516F7"/>
    <w:rsid w:val="00E51BEE"/>
    <w:rsid w:val="00E51CD2"/>
    <w:rsid w:val="00E574F8"/>
    <w:rsid w:val="00E6156B"/>
    <w:rsid w:val="00E61B2C"/>
    <w:rsid w:val="00E624C3"/>
    <w:rsid w:val="00E67A70"/>
    <w:rsid w:val="00E73830"/>
    <w:rsid w:val="00E74982"/>
    <w:rsid w:val="00E77452"/>
    <w:rsid w:val="00E825D5"/>
    <w:rsid w:val="00E859D7"/>
    <w:rsid w:val="00E90BFF"/>
    <w:rsid w:val="00E91CD5"/>
    <w:rsid w:val="00E937E4"/>
    <w:rsid w:val="00E9394E"/>
    <w:rsid w:val="00EA17EB"/>
    <w:rsid w:val="00EA7085"/>
    <w:rsid w:val="00EB098F"/>
    <w:rsid w:val="00EB1534"/>
    <w:rsid w:val="00EB515A"/>
    <w:rsid w:val="00EC4272"/>
    <w:rsid w:val="00EC46EA"/>
    <w:rsid w:val="00ED01A2"/>
    <w:rsid w:val="00ED0D26"/>
    <w:rsid w:val="00ED123C"/>
    <w:rsid w:val="00ED27C0"/>
    <w:rsid w:val="00ED5D74"/>
    <w:rsid w:val="00ED67AA"/>
    <w:rsid w:val="00EE09C6"/>
    <w:rsid w:val="00EE4E54"/>
    <w:rsid w:val="00EE71C7"/>
    <w:rsid w:val="00EE7668"/>
    <w:rsid w:val="00EF1AB4"/>
    <w:rsid w:val="00EF214F"/>
    <w:rsid w:val="00EF4984"/>
    <w:rsid w:val="00EF72E4"/>
    <w:rsid w:val="00F00A35"/>
    <w:rsid w:val="00F04128"/>
    <w:rsid w:val="00F114E8"/>
    <w:rsid w:val="00F11E5C"/>
    <w:rsid w:val="00F155DA"/>
    <w:rsid w:val="00F1563A"/>
    <w:rsid w:val="00F21E5B"/>
    <w:rsid w:val="00F25244"/>
    <w:rsid w:val="00F262C9"/>
    <w:rsid w:val="00F26A3B"/>
    <w:rsid w:val="00F275C7"/>
    <w:rsid w:val="00F315C4"/>
    <w:rsid w:val="00F318F2"/>
    <w:rsid w:val="00F35528"/>
    <w:rsid w:val="00F372A9"/>
    <w:rsid w:val="00F449DF"/>
    <w:rsid w:val="00F45133"/>
    <w:rsid w:val="00F461E6"/>
    <w:rsid w:val="00F50067"/>
    <w:rsid w:val="00F55E37"/>
    <w:rsid w:val="00F65732"/>
    <w:rsid w:val="00F70589"/>
    <w:rsid w:val="00F76483"/>
    <w:rsid w:val="00F765C7"/>
    <w:rsid w:val="00F811FF"/>
    <w:rsid w:val="00F90718"/>
    <w:rsid w:val="00F92EFF"/>
    <w:rsid w:val="00F9310A"/>
    <w:rsid w:val="00F94E6B"/>
    <w:rsid w:val="00FA1666"/>
    <w:rsid w:val="00FA32DA"/>
    <w:rsid w:val="00FA4CF5"/>
    <w:rsid w:val="00FB1DEA"/>
    <w:rsid w:val="00FB4AAD"/>
    <w:rsid w:val="00FB62CF"/>
    <w:rsid w:val="00FC3FBE"/>
    <w:rsid w:val="00FC460D"/>
    <w:rsid w:val="00FE367D"/>
    <w:rsid w:val="00FE6902"/>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30A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 w:type="paragraph" w:customStyle="1" w:styleId="12">
    <w:name w:val="Текст1"/>
    <w:basedOn w:val="a"/>
    <w:rsid w:val="00482D7C"/>
    <w:pPr>
      <w:suppressAutoHyphens/>
      <w:spacing w:after="0" w:line="240" w:lineRule="auto"/>
    </w:pPr>
    <w:rPr>
      <w:rFonts w:ascii="Courier New" w:eastAsia="Times New Roman" w:hAnsi="Courier New" w:cs="Times New Roman"/>
      <w:sz w:val="20"/>
      <w:szCs w:val="20"/>
      <w:lang w:eastAsia="ar-SA"/>
    </w:rPr>
  </w:style>
  <w:style w:type="paragraph" w:styleId="2">
    <w:name w:val="Body Text 2"/>
    <w:basedOn w:val="a"/>
    <w:link w:val="20"/>
    <w:uiPriority w:val="99"/>
    <w:semiHidden/>
    <w:unhideWhenUsed/>
    <w:rsid w:val="00DB0E97"/>
    <w:pPr>
      <w:spacing w:after="120" w:line="480" w:lineRule="auto"/>
    </w:pPr>
  </w:style>
  <w:style w:type="character" w:customStyle="1" w:styleId="20">
    <w:name w:val="Основной текст 2 Знак"/>
    <w:basedOn w:val="a0"/>
    <w:link w:val="2"/>
    <w:uiPriority w:val="99"/>
    <w:semiHidden/>
    <w:rsid w:val="00DB0E97"/>
  </w:style>
  <w:style w:type="character" w:styleId="af5">
    <w:name w:val="Unresolved Mention"/>
    <w:basedOn w:val="a0"/>
    <w:uiPriority w:val="99"/>
    <w:semiHidden/>
    <w:unhideWhenUsed/>
    <w:rsid w:val="00DB0E97"/>
    <w:rPr>
      <w:color w:val="605E5C"/>
      <w:shd w:val="clear" w:color="auto" w:fill="E1DFDD"/>
    </w:rPr>
  </w:style>
  <w:style w:type="character" w:styleId="af6">
    <w:name w:val="FollowedHyperlink"/>
    <w:basedOn w:val="a0"/>
    <w:uiPriority w:val="99"/>
    <w:semiHidden/>
    <w:unhideWhenUsed/>
    <w:rsid w:val="00DB0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34834579">
      <w:bodyDiv w:val="1"/>
      <w:marLeft w:val="0"/>
      <w:marRight w:val="0"/>
      <w:marTop w:val="0"/>
      <w:marBottom w:val="0"/>
      <w:divBdr>
        <w:top w:val="none" w:sz="0" w:space="0" w:color="auto"/>
        <w:left w:val="none" w:sz="0" w:space="0" w:color="auto"/>
        <w:bottom w:val="none" w:sz="0" w:space="0" w:color="auto"/>
        <w:right w:val="none" w:sz="0" w:space="0" w:color="auto"/>
      </w:divBdr>
      <w:divsChild>
        <w:div w:id="1347250385">
          <w:marLeft w:val="0"/>
          <w:marRight w:val="0"/>
          <w:marTop w:val="0"/>
          <w:marBottom w:val="0"/>
          <w:divBdr>
            <w:top w:val="none" w:sz="0" w:space="0" w:color="auto"/>
            <w:left w:val="none" w:sz="0" w:space="0" w:color="auto"/>
            <w:bottom w:val="none" w:sz="0" w:space="0" w:color="auto"/>
            <w:right w:val="none" w:sz="0" w:space="0" w:color="auto"/>
          </w:divBdr>
          <w:divsChild>
            <w:div w:id="1037042683">
              <w:marLeft w:val="0"/>
              <w:marRight w:val="0"/>
              <w:marTop w:val="0"/>
              <w:marBottom w:val="0"/>
              <w:divBdr>
                <w:top w:val="none" w:sz="0" w:space="0" w:color="auto"/>
                <w:left w:val="none" w:sz="0" w:space="0" w:color="auto"/>
                <w:bottom w:val="none" w:sz="0" w:space="0" w:color="auto"/>
                <w:right w:val="none" w:sz="0" w:space="0" w:color="auto"/>
              </w:divBdr>
            </w:div>
          </w:divsChild>
        </w:div>
        <w:div w:id="1610624140">
          <w:marLeft w:val="0"/>
          <w:marRight w:val="0"/>
          <w:marTop w:val="0"/>
          <w:marBottom w:val="0"/>
          <w:divBdr>
            <w:top w:val="none" w:sz="0" w:space="0" w:color="auto"/>
            <w:left w:val="none" w:sz="0" w:space="0" w:color="auto"/>
            <w:bottom w:val="none" w:sz="0" w:space="0" w:color="auto"/>
            <w:right w:val="none" w:sz="0" w:space="0" w:color="auto"/>
          </w:divBdr>
          <w:divsChild>
            <w:div w:id="11049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mailto:zo@hm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A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rn.ru" TargetMode="External"/><Relationship Id="rId5" Type="http://schemas.openxmlformats.org/officeDocument/2006/relationships/webSettings" Target="webSettings.xml"/><Relationship Id="rId15" Type="http://schemas.openxmlformats.org/officeDocument/2006/relationships/hyperlink" Target="https://utp.sberbank-ast.ru/AP/Notice/653/Requisites" TargetMode="External"/><Relationship Id="rId10" Type="http://schemas.openxmlformats.org/officeDocument/2006/relationships/hyperlink" Target="http://utp.sberbank-ast.ru/AP/Notice/1027/Instructions" TargetMode="External"/><Relationship Id="rId4" Type="http://schemas.openxmlformats.org/officeDocument/2006/relationships/settings" Target="settings.xml"/><Relationship Id="rId9" Type="http://schemas.openxmlformats.org/officeDocument/2006/relationships/hyperlink" Target="http://utp.sberbank-ast.ru/Main/Notice/988/Reglament"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DD29-8A41-4C3B-943B-D3E62011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5042</Words>
  <Characters>28743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2024-03-12T05:44:00Z</dcterms:created>
  <dcterms:modified xsi:type="dcterms:W3CDTF">2024-03-13T05:50:00Z</dcterms:modified>
</cp:coreProperties>
</file>